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4" w:type="dxa"/>
        <w:tblInd w:w="-252" w:type="dxa"/>
        <w:tblLayout w:type="fixed"/>
        <w:tblLook w:val="0000" w:firstRow="0" w:lastRow="0" w:firstColumn="0" w:lastColumn="0" w:noHBand="0" w:noVBand="0"/>
      </w:tblPr>
      <w:tblGrid>
        <w:gridCol w:w="4046"/>
        <w:gridCol w:w="5958"/>
      </w:tblGrid>
      <w:tr w:rsidR="008508D2" w:rsidRPr="008508D2" w:rsidTr="00692F3E">
        <w:trPr>
          <w:trHeight w:val="841"/>
        </w:trPr>
        <w:tc>
          <w:tcPr>
            <w:tcW w:w="4046" w:type="dxa"/>
          </w:tcPr>
          <w:p w:rsidR="00E658E7" w:rsidRPr="008508D2" w:rsidRDefault="00E658E7" w:rsidP="006869BC">
            <w:pPr>
              <w:widowControl w:val="0"/>
              <w:ind w:hanging="34"/>
              <w:jc w:val="center"/>
              <w:rPr>
                <w:b/>
                <w:iCs/>
                <w:spacing w:val="-10"/>
                <w:sz w:val="26"/>
                <w:szCs w:val="26"/>
                <w:lang w:val="nl-NL"/>
              </w:rPr>
            </w:pPr>
            <w:r w:rsidRPr="008508D2">
              <w:rPr>
                <w:b/>
                <w:iCs/>
                <w:spacing w:val="-10"/>
                <w:sz w:val="26"/>
                <w:szCs w:val="26"/>
                <w:lang w:val="nl-NL"/>
              </w:rPr>
              <w:t xml:space="preserve">ỦY BAN NHÂN DÂN </w:t>
            </w:r>
          </w:p>
          <w:p w:rsidR="00E658E7" w:rsidRPr="008508D2" w:rsidRDefault="00E658E7" w:rsidP="006869BC">
            <w:pPr>
              <w:widowControl w:val="0"/>
              <w:ind w:hanging="34"/>
              <w:jc w:val="center"/>
              <w:rPr>
                <w:b/>
                <w:bCs/>
                <w:szCs w:val="26"/>
                <w:lang w:val="nl-NL"/>
              </w:rPr>
            </w:pPr>
            <w:r w:rsidRPr="008508D2">
              <w:rPr>
                <w:b/>
                <w:iCs/>
                <w:spacing w:val="-10"/>
                <w:sz w:val="26"/>
                <w:szCs w:val="26"/>
                <w:lang w:val="nl-NL"/>
              </w:rPr>
              <w:t>TỈNH NAM ĐỊNH</w:t>
            </w:r>
          </w:p>
          <w:p w:rsidR="00E658E7" w:rsidRPr="008508D2" w:rsidRDefault="00F52DA9" w:rsidP="006869BC">
            <w:pPr>
              <w:widowControl w:val="0"/>
              <w:ind w:hanging="32"/>
              <w:jc w:val="both"/>
              <w:rPr>
                <w:sz w:val="10"/>
                <w:szCs w:val="16"/>
                <w:lang w:val="nl-NL"/>
              </w:rPr>
            </w:pPr>
            <w:r>
              <w:rPr>
                <w:bCs/>
                <w:noProof/>
                <w:sz w:val="28"/>
                <w:szCs w:val="28"/>
              </w:rPr>
              <w:pict>
                <v:line id="Straight Connector 3" o:spid="_x0000_s1029" style="position:absolute;left:0;text-align:left;z-index:251659264;visibility:visible" from="71.7pt,2.45pt" to="12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NT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TBcL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"/>
              </w:pict>
            </w:r>
          </w:p>
        </w:tc>
        <w:tc>
          <w:tcPr>
            <w:tcW w:w="5958" w:type="dxa"/>
          </w:tcPr>
          <w:p w:rsidR="00E658E7" w:rsidRPr="008508D2" w:rsidRDefault="00E658E7" w:rsidP="006869BC">
            <w:pPr>
              <w:widowControl w:val="0"/>
              <w:jc w:val="center"/>
              <w:rPr>
                <w:b/>
                <w:bCs/>
                <w:sz w:val="26"/>
                <w:szCs w:val="26"/>
                <w:lang w:val="nl-NL"/>
              </w:rPr>
            </w:pPr>
            <w:r w:rsidRPr="008508D2">
              <w:rPr>
                <w:b/>
                <w:bCs/>
                <w:sz w:val="26"/>
                <w:szCs w:val="26"/>
                <w:lang w:val="nl-NL"/>
              </w:rPr>
              <w:t>CỘNG HOÀ XÃ HỘI CHỦ NGHĨA VIỆT NAM</w:t>
            </w:r>
          </w:p>
          <w:p w:rsidR="00E658E7" w:rsidRPr="008508D2" w:rsidRDefault="00E658E7" w:rsidP="006869BC">
            <w:pPr>
              <w:widowControl w:val="0"/>
              <w:jc w:val="center"/>
              <w:rPr>
                <w:b/>
                <w:bCs/>
                <w:szCs w:val="28"/>
                <w:lang w:val="nl-NL"/>
              </w:rPr>
            </w:pPr>
            <w:r w:rsidRPr="008508D2">
              <w:rPr>
                <w:b/>
                <w:bCs/>
                <w:sz w:val="28"/>
                <w:szCs w:val="28"/>
                <w:lang w:val="nl-NL"/>
              </w:rPr>
              <w:t>Độc lập - Tự do - Hạnh phúc</w:t>
            </w:r>
          </w:p>
          <w:p w:rsidR="00692F3E" w:rsidRPr="008508D2" w:rsidRDefault="00F52DA9" w:rsidP="006869BC">
            <w:pPr>
              <w:widowControl w:val="0"/>
              <w:jc w:val="center"/>
              <w:rPr>
                <w:i/>
                <w:iCs/>
                <w:sz w:val="16"/>
                <w:szCs w:val="16"/>
                <w:lang w:val="nl-NL"/>
              </w:rPr>
            </w:pPr>
            <w:r>
              <w:rPr>
                <w:b/>
                <w:bCs/>
                <w:noProof/>
                <w:sz w:val="28"/>
                <w:szCs w:val="28"/>
              </w:rPr>
              <w:pict>
                <v:line id="Straight Connector 2" o:spid="_x0000_s1028" style="position:absolute;left:0;text-align:left;z-index:251660288;visibility:visible" from="59.5pt,1.05pt" to="2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"/>
              </w:pict>
            </w:r>
          </w:p>
          <w:p w:rsidR="00E658E7" w:rsidRPr="008508D2" w:rsidRDefault="00692F3E" w:rsidP="006869BC">
            <w:pPr>
              <w:widowControl w:val="0"/>
              <w:jc w:val="center"/>
              <w:rPr>
                <w:i/>
                <w:iCs/>
                <w:sz w:val="16"/>
                <w:szCs w:val="16"/>
                <w:lang w:val="nl-NL"/>
              </w:rPr>
            </w:pPr>
            <w:r w:rsidRPr="008508D2">
              <w:rPr>
                <w:i/>
                <w:iCs/>
                <w:sz w:val="28"/>
                <w:szCs w:val="26"/>
              </w:rPr>
              <w:t>Nam Định, ngày     tháng    năm 2023</w:t>
            </w:r>
          </w:p>
        </w:tc>
      </w:tr>
    </w:tbl>
    <w:p w:rsidR="00E658E7" w:rsidRPr="008508D2" w:rsidRDefault="00E658E7" w:rsidP="00E658E7">
      <w:pPr>
        <w:ind w:left="1440" w:firstLine="720"/>
        <w:rPr>
          <w:sz w:val="12"/>
          <w:szCs w:val="28"/>
          <w:lang w:val="nl-NL"/>
        </w:rPr>
      </w:pPr>
    </w:p>
    <w:p w:rsidR="00692F3E" w:rsidRPr="008508D2" w:rsidRDefault="00692F3E" w:rsidP="00A52A00">
      <w:pPr>
        <w:jc w:val="center"/>
        <w:rPr>
          <w:b/>
          <w:sz w:val="28"/>
          <w:szCs w:val="28"/>
          <w:lang w:val="nl-NL"/>
        </w:rPr>
      </w:pPr>
    </w:p>
    <w:p w:rsidR="00E658E7" w:rsidRPr="008508D2" w:rsidRDefault="00495820" w:rsidP="00A52A00">
      <w:pPr>
        <w:jc w:val="center"/>
        <w:rPr>
          <w:b/>
          <w:sz w:val="28"/>
          <w:szCs w:val="28"/>
          <w:lang w:val="nl-NL"/>
        </w:rPr>
      </w:pPr>
      <w:r w:rsidRPr="008508D2">
        <w:rPr>
          <w:b/>
          <w:sz w:val="28"/>
          <w:szCs w:val="28"/>
          <w:lang w:val="nl-NL"/>
        </w:rPr>
        <w:t xml:space="preserve">QUY </w:t>
      </w:r>
      <w:r w:rsidR="0088423B" w:rsidRPr="008508D2">
        <w:rPr>
          <w:b/>
          <w:sz w:val="28"/>
          <w:szCs w:val="28"/>
          <w:lang w:val="nl-NL"/>
        </w:rPr>
        <w:t>ĐỊNH</w:t>
      </w:r>
    </w:p>
    <w:p w:rsidR="00725E18" w:rsidRPr="00615A23" w:rsidRDefault="00380BCB" w:rsidP="00615A23">
      <w:pPr>
        <w:jc w:val="center"/>
        <w:rPr>
          <w:b/>
          <w:sz w:val="28"/>
          <w:szCs w:val="26"/>
          <w:lang w:val="nl-NL"/>
        </w:rPr>
      </w:pPr>
      <w:r w:rsidRPr="008508D2">
        <w:rPr>
          <w:b/>
          <w:sz w:val="28"/>
          <w:szCs w:val="26"/>
          <w:lang w:val="nl-NL"/>
        </w:rPr>
        <w:t>Đánh số và gắn biển số nhà trên địa bàn tỉnh Nam Định</w:t>
      </w:r>
    </w:p>
    <w:p w:rsidR="00CE35D5" w:rsidRPr="008508D2" w:rsidRDefault="00E658E7" w:rsidP="00CE35D5">
      <w:pPr>
        <w:jc w:val="center"/>
        <w:rPr>
          <w:i/>
          <w:sz w:val="28"/>
          <w:szCs w:val="28"/>
          <w:lang w:val="nl-NL"/>
        </w:rPr>
      </w:pPr>
      <w:r w:rsidRPr="008508D2">
        <w:rPr>
          <w:i/>
          <w:sz w:val="28"/>
          <w:szCs w:val="28"/>
          <w:lang w:val="nl-NL"/>
        </w:rPr>
        <w:t>(</w:t>
      </w:r>
      <w:r w:rsidR="00CE35D5" w:rsidRPr="008508D2">
        <w:rPr>
          <w:i/>
          <w:sz w:val="28"/>
          <w:szCs w:val="28"/>
          <w:lang w:val="nl-NL"/>
        </w:rPr>
        <w:t>K</w:t>
      </w:r>
      <w:r w:rsidR="00615A23">
        <w:rPr>
          <w:i/>
          <w:sz w:val="28"/>
          <w:szCs w:val="28"/>
          <w:lang w:val="nl-NL"/>
        </w:rPr>
        <w:t>èm theo Quyết định số 37</w:t>
      </w:r>
      <w:r w:rsidRPr="008508D2">
        <w:rPr>
          <w:i/>
          <w:sz w:val="28"/>
          <w:szCs w:val="28"/>
          <w:lang w:val="nl-NL"/>
        </w:rPr>
        <w:t xml:space="preserve">/2023/QĐ-UBND ngày </w:t>
      </w:r>
      <w:r w:rsidR="00615A23">
        <w:rPr>
          <w:i/>
          <w:sz w:val="28"/>
          <w:szCs w:val="28"/>
          <w:lang w:val="nl-NL"/>
        </w:rPr>
        <w:t>18/10/</w:t>
      </w:r>
      <w:r w:rsidRPr="008508D2">
        <w:rPr>
          <w:i/>
          <w:sz w:val="28"/>
          <w:szCs w:val="28"/>
          <w:lang w:val="nl-NL"/>
        </w:rPr>
        <w:t xml:space="preserve">2023 </w:t>
      </w:r>
    </w:p>
    <w:p w:rsidR="00E658E7" w:rsidRPr="008508D2" w:rsidRDefault="00E658E7" w:rsidP="00CE35D5">
      <w:pPr>
        <w:jc w:val="center"/>
        <w:rPr>
          <w:i/>
          <w:sz w:val="28"/>
          <w:szCs w:val="28"/>
          <w:lang w:val="nl-NL"/>
        </w:rPr>
      </w:pPr>
      <w:r w:rsidRPr="008508D2">
        <w:rPr>
          <w:i/>
          <w:sz w:val="28"/>
          <w:szCs w:val="28"/>
          <w:lang w:val="nl-NL"/>
        </w:rPr>
        <w:t>của Ủy ban nhân dân tỉnh Nam Định)</w:t>
      </w:r>
    </w:p>
    <w:p w:rsidR="0099367F" w:rsidRPr="008508D2" w:rsidRDefault="00615A23">
      <w:r>
        <w:rPr>
          <w:noProof/>
          <w:sz w:val="28"/>
          <w:szCs w:val="28"/>
        </w:rPr>
        <w:pict>
          <v:shapetype id="_x0000_t32" coordsize="21600,21600" o:spt="32" o:oned="t" path="m,l21600,21600e" filled="f">
            <v:path arrowok="t" fillok="f" o:connecttype="none"/>
            <o:lock v:ext="edit" shapetype="t"/>
          </v:shapetype>
          <v:shape id="_x0000_s1031" type="#_x0000_t32" style="position:absolute;margin-left:151.8pt;margin-top:3.9pt;width:149.25pt;height:0;z-index:251663360" o:connectortype="straight"/>
        </w:pict>
      </w:r>
    </w:p>
    <w:p w:rsidR="00E658E7" w:rsidRPr="008508D2" w:rsidRDefault="00E658E7" w:rsidP="00692F3E">
      <w:pPr>
        <w:pStyle w:val="NormalWeb"/>
        <w:spacing w:before="0" w:beforeAutospacing="0" w:after="0" w:afterAutospacing="0"/>
        <w:jc w:val="center"/>
        <w:rPr>
          <w:rFonts w:ascii="Times New Roman" w:hAnsi="Times New Roman"/>
          <w:b/>
          <w:bCs/>
          <w:sz w:val="28"/>
          <w:szCs w:val="28"/>
          <w:lang w:val="fr-FR"/>
        </w:rPr>
      </w:pPr>
      <w:r w:rsidRPr="008508D2">
        <w:rPr>
          <w:rFonts w:ascii="Times New Roman" w:hAnsi="Times New Roman"/>
          <w:b/>
          <w:bCs/>
          <w:sz w:val="28"/>
          <w:szCs w:val="28"/>
          <w:lang w:val="fr-FR"/>
        </w:rPr>
        <w:t>Chương I</w:t>
      </w:r>
    </w:p>
    <w:p w:rsidR="0008569B" w:rsidRPr="008508D2" w:rsidRDefault="0008569B" w:rsidP="00692F3E">
      <w:pPr>
        <w:jc w:val="center"/>
        <w:rPr>
          <w:sz w:val="28"/>
          <w:szCs w:val="28"/>
        </w:rPr>
      </w:pPr>
      <w:r w:rsidRPr="008508D2">
        <w:rPr>
          <w:b/>
          <w:bCs/>
          <w:sz w:val="28"/>
          <w:szCs w:val="28"/>
          <w:lang w:val="vi-VN"/>
        </w:rPr>
        <w:t>QUY ĐỊNH CHUNG</w:t>
      </w:r>
    </w:p>
    <w:p w:rsidR="00692F3E" w:rsidRPr="008508D2" w:rsidRDefault="00692F3E" w:rsidP="00692F3E">
      <w:pPr>
        <w:spacing w:before="60" w:after="60" w:line="264" w:lineRule="auto"/>
        <w:ind w:firstLine="450"/>
        <w:jc w:val="both"/>
        <w:rPr>
          <w:b/>
          <w:bCs/>
          <w:sz w:val="16"/>
          <w:szCs w:val="28"/>
        </w:rPr>
      </w:pPr>
    </w:p>
    <w:p w:rsidR="0008569B" w:rsidRPr="008508D2" w:rsidRDefault="0008569B" w:rsidP="00CE30E2">
      <w:pPr>
        <w:spacing w:before="60" w:after="60" w:line="264" w:lineRule="auto"/>
        <w:ind w:firstLine="709"/>
        <w:jc w:val="both"/>
        <w:rPr>
          <w:sz w:val="28"/>
          <w:szCs w:val="28"/>
        </w:rPr>
      </w:pPr>
      <w:r w:rsidRPr="008508D2">
        <w:rPr>
          <w:b/>
          <w:bCs/>
          <w:sz w:val="28"/>
          <w:szCs w:val="28"/>
          <w:lang w:val="vi-VN"/>
        </w:rPr>
        <w:t>Điều 1. Phạm vi điều chỉnh và đối tượng áp dụng</w:t>
      </w:r>
    </w:p>
    <w:p w:rsidR="0008569B" w:rsidRPr="008508D2" w:rsidRDefault="0008569B" w:rsidP="00CE30E2">
      <w:pPr>
        <w:spacing w:before="60" w:after="60" w:line="264" w:lineRule="auto"/>
        <w:ind w:firstLine="709"/>
        <w:jc w:val="both"/>
        <w:rPr>
          <w:sz w:val="28"/>
          <w:szCs w:val="28"/>
        </w:rPr>
      </w:pPr>
      <w:r w:rsidRPr="008508D2">
        <w:rPr>
          <w:sz w:val="28"/>
          <w:szCs w:val="28"/>
        </w:rPr>
        <w:t xml:space="preserve">1. </w:t>
      </w:r>
      <w:r w:rsidRPr="008508D2">
        <w:rPr>
          <w:sz w:val="28"/>
          <w:szCs w:val="28"/>
          <w:lang w:val="vi-VN"/>
        </w:rPr>
        <w:t>Phạm vi điều ch</w:t>
      </w:r>
      <w:r w:rsidRPr="008508D2">
        <w:rPr>
          <w:sz w:val="28"/>
          <w:szCs w:val="28"/>
        </w:rPr>
        <w:t>ỉ</w:t>
      </w:r>
      <w:r w:rsidR="00E009F4" w:rsidRPr="008508D2">
        <w:rPr>
          <w:sz w:val="28"/>
          <w:szCs w:val="28"/>
          <w:lang w:val="vi-VN"/>
        </w:rPr>
        <w:t>nh</w:t>
      </w:r>
      <w:r w:rsidR="00E009F4" w:rsidRPr="008508D2">
        <w:rPr>
          <w:sz w:val="28"/>
          <w:szCs w:val="28"/>
          <w:lang w:val="en-GB"/>
        </w:rPr>
        <w:t xml:space="preserve">: </w:t>
      </w:r>
      <w:r w:rsidR="0088423B" w:rsidRPr="008508D2">
        <w:rPr>
          <w:sz w:val="28"/>
          <w:szCs w:val="28"/>
        </w:rPr>
        <w:t>Quy định</w:t>
      </w:r>
      <w:r w:rsidRPr="008508D2">
        <w:rPr>
          <w:sz w:val="28"/>
          <w:szCs w:val="28"/>
          <w:lang w:val="vi-VN"/>
        </w:rPr>
        <w:t xml:space="preserve"> này quy đị</w:t>
      </w:r>
      <w:r w:rsidR="007B6611" w:rsidRPr="008508D2">
        <w:rPr>
          <w:sz w:val="28"/>
          <w:szCs w:val="28"/>
          <w:lang w:val="vi-VN"/>
        </w:rPr>
        <w:t>nh về đánh số, gắn biển số nhà</w:t>
      </w:r>
      <w:r w:rsidR="00F17ADD" w:rsidRPr="008508D2">
        <w:rPr>
          <w:sz w:val="28"/>
          <w:szCs w:val="28"/>
        </w:rPr>
        <w:t xml:space="preserve"> </w:t>
      </w:r>
      <w:r w:rsidR="00AA68DC" w:rsidRPr="008508D2">
        <w:rPr>
          <w:sz w:val="28"/>
          <w:szCs w:val="28"/>
        </w:rPr>
        <w:t xml:space="preserve">tại khu vực đô thị và điểm dân cư nông thôn </w:t>
      </w:r>
      <w:r w:rsidR="009B234F" w:rsidRPr="008508D2">
        <w:rPr>
          <w:sz w:val="28"/>
          <w:szCs w:val="28"/>
          <w:lang w:val="vi-VN"/>
        </w:rPr>
        <w:t xml:space="preserve">trên địa bàn </w:t>
      </w:r>
      <w:r w:rsidR="00410BA7" w:rsidRPr="008508D2">
        <w:rPr>
          <w:sz w:val="28"/>
          <w:szCs w:val="28"/>
        </w:rPr>
        <w:t>tỉnh</w:t>
      </w:r>
      <w:r w:rsidR="00D9779E" w:rsidRPr="008508D2">
        <w:rPr>
          <w:sz w:val="28"/>
          <w:szCs w:val="28"/>
        </w:rPr>
        <w:t xml:space="preserve"> </w:t>
      </w:r>
      <w:r w:rsidR="0026270B" w:rsidRPr="008508D2">
        <w:rPr>
          <w:sz w:val="28"/>
          <w:szCs w:val="28"/>
        </w:rPr>
        <w:t>Nam Định</w:t>
      </w:r>
      <w:r w:rsidRPr="008508D2">
        <w:rPr>
          <w:sz w:val="28"/>
          <w:szCs w:val="28"/>
          <w:lang w:val="vi-VN"/>
        </w:rPr>
        <w:t>.</w:t>
      </w:r>
    </w:p>
    <w:p w:rsidR="0008569B" w:rsidRPr="008508D2" w:rsidRDefault="0008569B" w:rsidP="00CE30E2">
      <w:pPr>
        <w:spacing w:before="60" w:after="60" w:line="264" w:lineRule="auto"/>
        <w:ind w:firstLine="709"/>
        <w:jc w:val="both"/>
        <w:rPr>
          <w:sz w:val="28"/>
          <w:szCs w:val="28"/>
        </w:rPr>
      </w:pPr>
      <w:r w:rsidRPr="008508D2">
        <w:rPr>
          <w:sz w:val="28"/>
          <w:szCs w:val="28"/>
        </w:rPr>
        <w:t xml:space="preserve">2. </w:t>
      </w:r>
      <w:r w:rsidR="00E009F4" w:rsidRPr="008508D2">
        <w:rPr>
          <w:sz w:val="28"/>
          <w:szCs w:val="28"/>
          <w:lang w:val="vi-VN"/>
        </w:rPr>
        <w:t>Đối tượng áp dụng</w:t>
      </w:r>
      <w:r w:rsidR="00E009F4" w:rsidRPr="008508D2">
        <w:rPr>
          <w:sz w:val="28"/>
          <w:szCs w:val="28"/>
          <w:lang w:val="en-GB"/>
        </w:rPr>
        <w:t xml:space="preserve">: </w:t>
      </w:r>
      <w:r w:rsidRPr="008508D2">
        <w:rPr>
          <w:sz w:val="28"/>
          <w:szCs w:val="28"/>
          <w:lang w:val="vi-VN"/>
        </w:rPr>
        <w:t>Các cơ quan, tổ chức, hộ gia đình, cá nhân có liên quan đến công tác đánh số, g</w:t>
      </w:r>
      <w:r w:rsidRPr="008508D2">
        <w:rPr>
          <w:sz w:val="28"/>
          <w:szCs w:val="28"/>
        </w:rPr>
        <w:t>ắ</w:t>
      </w:r>
      <w:r w:rsidRPr="008508D2">
        <w:rPr>
          <w:sz w:val="28"/>
          <w:szCs w:val="28"/>
          <w:lang w:val="vi-VN"/>
        </w:rPr>
        <w:t>n bi</w:t>
      </w:r>
      <w:r w:rsidRPr="008508D2">
        <w:rPr>
          <w:sz w:val="28"/>
          <w:szCs w:val="28"/>
        </w:rPr>
        <w:t>ể</w:t>
      </w:r>
      <w:r w:rsidRPr="008508D2">
        <w:rPr>
          <w:sz w:val="28"/>
          <w:szCs w:val="28"/>
          <w:lang w:val="vi-VN"/>
        </w:rPr>
        <w:t>n số nhà</w:t>
      </w:r>
      <w:r w:rsidR="00D94CE1" w:rsidRPr="008508D2">
        <w:rPr>
          <w:sz w:val="28"/>
          <w:szCs w:val="28"/>
        </w:rPr>
        <w:t xml:space="preserve"> trên địa bàn tỉnh Nam Định</w:t>
      </w:r>
      <w:r w:rsidR="00AA68DC" w:rsidRPr="008508D2">
        <w:rPr>
          <w:sz w:val="28"/>
          <w:szCs w:val="28"/>
        </w:rPr>
        <w:t>.</w:t>
      </w:r>
    </w:p>
    <w:p w:rsidR="00AA68DC" w:rsidRPr="008508D2" w:rsidRDefault="0008569B" w:rsidP="00FC0305">
      <w:pPr>
        <w:spacing w:before="60" w:after="60" w:line="264" w:lineRule="auto"/>
        <w:ind w:firstLine="709"/>
        <w:jc w:val="both"/>
        <w:rPr>
          <w:b/>
          <w:bCs/>
          <w:sz w:val="28"/>
          <w:szCs w:val="28"/>
        </w:rPr>
      </w:pPr>
      <w:r w:rsidRPr="008508D2">
        <w:rPr>
          <w:b/>
          <w:bCs/>
          <w:sz w:val="28"/>
          <w:szCs w:val="28"/>
          <w:lang w:val="vi-VN"/>
        </w:rPr>
        <w:t xml:space="preserve">Điều </w:t>
      </w:r>
      <w:r w:rsidR="00F47E1F" w:rsidRPr="008508D2">
        <w:rPr>
          <w:b/>
          <w:bCs/>
          <w:sz w:val="28"/>
          <w:szCs w:val="28"/>
        </w:rPr>
        <w:t>2</w:t>
      </w:r>
      <w:r w:rsidRPr="008508D2">
        <w:rPr>
          <w:b/>
          <w:bCs/>
          <w:sz w:val="28"/>
          <w:szCs w:val="28"/>
          <w:lang w:val="vi-VN"/>
        </w:rPr>
        <w:t>. Nguyên tắc đánh số nhà mặt đ</w:t>
      </w:r>
      <w:r w:rsidRPr="008508D2">
        <w:rPr>
          <w:b/>
          <w:bCs/>
          <w:sz w:val="28"/>
          <w:szCs w:val="28"/>
        </w:rPr>
        <w:t>ườ</w:t>
      </w:r>
      <w:r w:rsidR="00E8755A" w:rsidRPr="008508D2">
        <w:rPr>
          <w:b/>
          <w:bCs/>
          <w:sz w:val="28"/>
          <w:szCs w:val="28"/>
          <w:lang w:val="vi-VN"/>
        </w:rPr>
        <w:t>ng</w:t>
      </w:r>
      <w:r w:rsidR="00BA53EA" w:rsidRPr="008508D2">
        <w:rPr>
          <w:b/>
          <w:bCs/>
          <w:sz w:val="28"/>
          <w:szCs w:val="28"/>
        </w:rPr>
        <w:t xml:space="preserve">, </w:t>
      </w:r>
      <w:r w:rsidRPr="008508D2">
        <w:rPr>
          <w:b/>
          <w:bCs/>
          <w:sz w:val="28"/>
          <w:szCs w:val="28"/>
          <w:lang w:val="vi-VN"/>
        </w:rPr>
        <w:t>nhà trong ngõ, ngách</w:t>
      </w:r>
    </w:p>
    <w:p w:rsidR="00782B62" w:rsidRPr="008508D2" w:rsidRDefault="00782B62" w:rsidP="00BA7F94">
      <w:pPr>
        <w:spacing w:before="60" w:after="60" w:line="264" w:lineRule="auto"/>
        <w:jc w:val="both"/>
        <w:rPr>
          <w:b/>
          <w:bCs/>
          <w:sz w:val="28"/>
          <w:szCs w:val="28"/>
        </w:rPr>
      </w:pPr>
      <w:r w:rsidRPr="008508D2">
        <w:rPr>
          <w:sz w:val="28"/>
          <w:szCs w:val="28"/>
          <w:lang w:val="vi-VN"/>
        </w:rPr>
        <w:tab/>
        <w:t>1. Đánh số nhà mặt đường</w:t>
      </w:r>
      <w:r w:rsidRPr="008508D2">
        <w:rPr>
          <w:sz w:val="28"/>
          <w:szCs w:val="28"/>
        </w:rPr>
        <w:t xml:space="preserve">, mặt phố </w:t>
      </w:r>
      <w:r w:rsidRPr="008508D2">
        <w:rPr>
          <w:sz w:val="28"/>
          <w:szCs w:val="28"/>
          <w:lang w:val="vi-VN"/>
        </w:rPr>
        <w:t xml:space="preserve">và nhà trong ngõ, trong ngách được sử dụng dãy số tự nhiên (1, 2, 3..., n) với thứ tự từ số nhỏ đến số lớn theo chiều quy định tại khoản 2 Điều này. Nhà bên trái lấy số lẻ (1, 3, 5, 7...), nhà bên phải lấy số chẵn (2, 4, 6, 8...). </w:t>
      </w:r>
    </w:p>
    <w:p w:rsidR="0008569B" w:rsidRPr="008508D2" w:rsidRDefault="00782B62" w:rsidP="00BA7F94">
      <w:pPr>
        <w:spacing w:before="60" w:after="60" w:line="264" w:lineRule="auto"/>
        <w:jc w:val="both"/>
        <w:rPr>
          <w:sz w:val="28"/>
          <w:szCs w:val="28"/>
        </w:rPr>
      </w:pPr>
      <w:r w:rsidRPr="008508D2">
        <w:rPr>
          <w:sz w:val="28"/>
          <w:szCs w:val="28"/>
        </w:rPr>
        <w:tab/>
      </w:r>
      <w:r w:rsidR="0008569B" w:rsidRPr="008508D2">
        <w:rPr>
          <w:sz w:val="28"/>
          <w:szCs w:val="28"/>
          <w:lang w:val="vi-VN"/>
        </w:rPr>
        <w:t>N</w:t>
      </w:r>
      <w:r w:rsidR="0008569B" w:rsidRPr="008508D2">
        <w:rPr>
          <w:sz w:val="28"/>
          <w:szCs w:val="28"/>
        </w:rPr>
        <w:t>ế</w:t>
      </w:r>
      <w:r w:rsidR="0008569B" w:rsidRPr="008508D2">
        <w:rPr>
          <w:sz w:val="28"/>
          <w:szCs w:val="28"/>
          <w:lang w:val="vi-VN"/>
        </w:rPr>
        <w:t>u một nhà có cửa m</w:t>
      </w:r>
      <w:r w:rsidR="0008569B" w:rsidRPr="008508D2">
        <w:rPr>
          <w:sz w:val="28"/>
          <w:szCs w:val="28"/>
        </w:rPr>
        <w:t xml:space="preserve">ở </w:t>
      </w:r>
      <w:r w:rsidR="0008569B" w:rsidRPr="008508D2">
        <w:rPr>
          <w:sz w:val="28"/>
          <w:szCs w:val="28"/>
          <w:lang w:val="vi-VN"/>
        </w:rPr>
        <w:t>ra hai tuyến giao thông khác nhau thì nhà đó được đánh số theo tuyến giao thông có m</w:t>
      </w:r>
      <w:r w:rsidR="0008569B" w:rsidRPr="008508D2">
        <w:rPr>
          <w:sz w:val="28"/>
          <w:szCs w:val="28"/>
        </w:rPr>
        <w:t>ặ</w:t>
      </w:r>
      <w:r w:rsidR="0008569B" w:rsidRPr="008508D2">
        <w:rPr>
          <w:sz w:val="28"/>
          <w:szCs w:val="28"/>
          <w:lang w:val="vi-VN"/>
        </w:rPr>
        <w:t xml:space="preserve">t cắt ngang lớn hơn; nếu các tuyến </w:t>
      </w:r>
      <w:r w:rsidR="0008569B" w:rsidRPr="008508D2">
        <w:rPr>
          <w:sz w:val="28"/>
          <w:szCs w:val="28"/>
        </w:rPr>
        <w:t>gi</w:t>
      </w:r>
      <w:r w:rsidR="0008569B" w:rsidRPr="008508D2">
        <w:rPr>
          <w:sz w:val="28"/>
          <w:szCs w:val="28"/>
          <w:lang w:val="vi-VN"/>
        </w:rPr>
        <w:t>ao thông có mặt cắt ngang tương đương thì đánh s</w:t>
      </w:r>
      <w:r w:rsidR="0008569B" w:rsidRPr="008508D2">
        <w:rPr>
          <w:sz w:val="28"/>
          <w:szCs w:val="28"/>
        </w:rPr>
        <w:t xml:space="preserve">ố </w:t>
      </w:r>
      <w:r w:rsidR="0008569B" w:rsidRPr="008508D2">
        <w:rPr>
          <w:sz w:val="28"/>
          <w:szCs w:val="28"/>
          <w:lang w:val="vi-VN"/>
        </w:rPr>
        <w:t>nhà theo tuyến có cửa ch</w:t>
      </w:r>
      <w:r w:rsidR="0008569B" w:rsidRPr="008508D2">
        <w:rPr>
          <w:sz w:val="28"/>
          <w:szCs w:val="28"/>
        </w:rPr>
        <w:t>í</w:t>
      </w:r>
      <w:r w:rsidR="0008569B" w:rsidRPr="008508D2">
        <w:rPr>
          <w:sz w:val="28"/>
          <w:szCs w:val="28"/>
          <w:lang w:val="vi-VN"/>
        </w:rPr>
        <w:t>nh vào nhà.</w:t>
      </w:r>
    </w:p>
    <w:p w:rsidR="0008569B" w:rsidRPr="008508D2" w:rsidRDefault="003F411E" w:rsidP="00BA7F94">
      <w:pPr>
        <w:spacing w:before="60" w:after="60" w:line="264" w:lineRule="auto"/>
        <w:ind w:firstLine="426"/>
        <w:jc w:val="both"/>
        <w:rPr>
          <w:sz w:val="28"/>
          <w:szCs w:val="28"/>
          <w:lang w:val="en-GB"/>
        </w:rPr>
      </w:pPr>
      <w:r w:rsidRPr="008508D2">
        <w:rPr>
          <w:sz w:val="28"/>
          <w:szCs w:val="28"/>
        </w:rPr>
        <w:tab/>
      </w:r>
      <w:r w:rsidR="00885CB8" w:rsidRPr="008508D2">
        <w:rPr>
          <w:sz w:val="28"/>
          <w:szCs w:val="28"/>
        </w:rPr>
        <w:t>2</w:t>
      </w:r>
      <w:r w:rsidR="0008569B" w:rsidRPr="008508D2">
        <w:rPr>
          <w:sz w:val="28"/>
          <w:szCs w:val="28"/>
        </w:rPr>
        <w:t xml:space="preserve">. </w:t>
      </w:r>
      <w:r w:rsidR="00F47E1F" w:rsidRPr="008508D2">
        <w:rPr>
          <w:sz w:val="28"/>
          <w:szCs w:val="28"/>
          <w:lang w:val="vi-VN"/>
        </w:rPr>
        <w:t>Chiều đánh số nhà mặt đường</w:t>
      </w:r>
    </w:p>
    <w:p w:rsidR="00D51CCD" w:rsidRPr="008508D2" w:rsidRDefault="003F411E" w:rsidP="00BA7F94">
      <w:pPr>
        <w:spacing w:before="60" w:after="60" w:line="264" w:lineRule="auto"/>
        <w:ind w:firstLine="450"/>
        <w:jc w:val="both"/>
        <w:rPr>
          <w:sz w:val="28"/>
          <w:szCs w:val="28"/>
        </w:rPr>
      </w:pPr>
      <w:r w:rsidRPr="008508D2">
        <w:rPr>
          <w:sz w:val="28"/>
          <w:szCs w:val="28"/>
        </w:rPr>
        <w:tab/>
      </w:r>
      <w:r w:rsidR="00FE308C" w:rsidRPr="008508D2">
        <w:rPr>
          <w:sz w:val="28"/>
          <w:szCs w:val="28"/>
        </w:rPr>
        <w:t>a</w:t>
      </w:r>
      <w:r w:rsidR="0008569B" w:rsidRPr="008508D2">
        <w:rPr>
          <w:sz w:val="28"/>
          <w:szCs w:val="28"/>
        </w:rPr>
        <w:t xml:space="preserve">) </w:t>
      </w:r>
      <w:r w:rsidR="0008569B" w:rsidRPr="008508D2">
        <w:rPr>
          <w:sz w:val="28"/>
          <w:szCs w:val="28"/>
          <w:lang w:val="vi-VN"/>
        </w:rPr>
        <w:t>Trường hợp các tuyến đường, phố nối thông giữa hai đường, phố có mặt c</w:t>
      </w:r>
      <w:r w:rsidR="0008569B" w:rsidRPr="008508D2">
        <w:rPr>
          <w:sz w:val="28"/>
          <w:szCs w:val="28"/>
        </w:rPr>
        <w:t>ắ</w:t>
      </w:r>
      <w:r w:rsidR="00FE308C" w:rsidRPr="008508D2">
        <w:rPr>
          <w:sz w:val="28"/>
          <w:szCs w:val="28"/>
          <w:lang w:val="vi-VN"/>
        </w:rPr>
        <w:t>t ngang tương đương nhau</w:t>
      </w:r>
      <w:r w:rsidR="00FE308C" w:rsidRPr="008508D2">
        <w:rPr>
          <w:sz w:val="28"/>
          <w:szCs w:val="28"/>
        </w:rPr>
        <w:t>:</w:t>
      </w:r>
      <w:r w:rsidR="002B408C" w:rsidRPr="008508D2">
        <w:rPr>
          <w:sz w:val="28"/>
          <w:szCs w:val="28"/>
        </w:rPr>
        <w:t xml:space="preserve"> </w:t>
      </w:r>
      <w:r w:rsidR="00FE308C" w:rsidRPr="008508D2">
        <w:rPr>
          <w:sz w:val="28"/>
          <w:szCs w:val="28"/>
        </w:rPr>
        <w:t>C</w:t>
      </w:r>
      <w:r w:rsidR="0008569B" w:rsidRPr="008508D2">
        <w:rPr>
          <w:sz w:val="28"/>
          <w:szCs w:val="28"/>
          <w:lang w:val="vi-VN"/>
        </w:rPr>
        <w:t xml:space="preserve">hiều đánh số nhà được thực hiện theo hướng </w:t>
      </w:r>
      <w:r w:rsidR="0008569B" w:rsidRPr="008508D2">
        <w:rPr>
          <w:sz w:val="28"/>
          <w:szCs w:val="28"/>
        </w:rPr>
        <w:t xml:space="preserve">từ Bắc </w:t>
      </w:r>
      <w:r w:rsidR="0008569B" w:rsidRPr="008508D2">
        <w:rPr>
          <w:sz w:val="28"/>
          <w:szCs w:val="28"/>
          <w:lang w:val="vi-VN"/>
        </w:rPr>
        <w:t>xuống N</w:t>
      </w:r>
      <w:r w:rsidR="0008569B" w:rsidRPr="008508D2">
        <w:rPr>
          <w:sz w:val="28"/>
          <w:szCs w:val="28"/>
        </w:rPr>
        <w:t>a</w:t>
      </w:r>
      <w:r w:rsidR="0008569B" w:rsidRPr="008508D2">
        <w:rPr>
          <w:sz w:val="28"/>
          <w:szCs w:val="28"/>
          <w:lang w:val="vi-VN"/>
        </w:rPr>
        <w:t>m, t</w:t>
      </w:r>
      <w:r w:rsidR="0008569B" w:rsidRPr="008508D2">
        <w:rPr>
          <w:sz w:val="28"/>
          <w:szCs w:val="28"/>
        </w:rPr>
        <w:t>ừ</w:t>
      </w:r>
      <w:r w:rsidR="0008569B" w:rsidRPr="008508D2">
        <w:rPr>
          <w:sz w:val="28"/>
          <w:szCs w:val="28"/>
          <w:lang w:val="vi-VN"/>
        </w:rPr>
        <w:t xml:space="preserve"> Đông sang Tây, </w:t>
      </w:r>
      <w:r w:rsidR="0008569B" w:rsidRPr="008508D2">
        <w:rPr>
          <w:sz w:val="28"/>
          <w:szCs w:val="28"/>
        </w:rPr>
        <w:t>t</w:t>
      </w:r>
      <w:r w:rsidR="0008569B" w:rsidRPr="008508D2">
        <w:rPr>
          <w:sz w:val="28"/>
          <w:szCs w:val="28"/>
          <w:lang w:val="vi-VN"/>
        </w:rPr>
        <w:t>ừ Đông Bắc sang Tây Nam, từ Đông Nam san</w:t>
      </w:r>
      <w:r w:rsidR="0008569B" w:rsidRPr="008508D2">
        <w:rPr>
          <w:sz w:val="28"/>
          <w:szCs w:val="28"/>
        </w:rPr>
        <w:t xml:space="preserve">g </w:t>
      </w:r>
      <w:r w:rsidR="00466ACD" w:rsidRPr="008508D2">
        <w:rPr>
          <w:sz w:val="28"/>
          <w:szCs w:val="28"/>
          <w:lang w:val="vi-VN"/>
        </w:rPr>
        <w:t>Tây Bắc</w:t>
      </w:r>
      <w:r w:rsidR="00466ACD" w:rsidRPr="008508D2">
        <w:rPr>
          <w:sz w:val="28"/>
          <w:szCs w:val="28"/>
          <w:lang w:val="en-GB"/>
        </w:rPr>
        <w:t>;</w:t>
      </w:r>
    </w:p>
    <w:p w:rsidR="0008569B" w:rsidRPr="008508D2" w:rsidRDefault="003F411E" w:rsidP="00BA7F94">
      <w:pPr>
        <w:spacing w:before="60" w:after="60" w:line="264" w:lineRule="auto"/>
        <w:ind w:firstLine="426"/>
        <w:jc w:val="both"/>
        <w:rPr>
          <w:sz w:val="28"/>
          <w:szCs w:val="28"/>
          <w:lang w:val="en-GB"/>
        </w:rPr>
      </w:pPr>
      <w:r w:rsidRPr="008508D2">
        <w:rPr>
          <w:sz w:val="28"/>
          <w:szCs w:val="28"/>
        </w:rPr>
        <w:tab/>
      </w:r>
      <w:r w:rsidR="00FE308C" w:rsidRPr="008508D2">
        <w:rPr>
          <w:sz w:val="28"/>
          <w:szCs w:val="28"/>
        </w:rPr>
        <w:t>b</w:t>
      </w:r>
      <w:r w:rsidR="0008569B" w:rsidRPr="008508D2">
        <w:rPr>
          <w:sz w:val="28"/>
          <w:szCs w:val="28"/>
        </w:rPr>
        <w:t xml:space="preserve">) </w:t>
      </w:r>
      <w:r w:rsidR="0008569B" w:rsidRPr="008508D2">
        <w:rPr>
          <w:sz w:val="28"/>
          <w:szCs w:val="28"/>
          <w:lang w:val="vi-VN"/>
        </w:rPr>
        <w:t>Trường hợp các tuyến đường, phố nối thông giữa hai đường, phố có mặt c</w:t>
      </w:r>
      <w:r w:rsidR="0008569B" w:rsidRPr="008508D2">
        <w:rPr>
          <w:sz w:val="28"/>
          <w:szCs w:val="28"/>
        </w:rPr>
        <w:t>ắ</w:t>
      </w:r>
      <w:r w:rsidR="0008569B" w:rsidRPr="008508D2">
        <w:rPr>
          <w:sz w:val="28"/>
          <w:szCs w:val="28"/>
          <w:lang w:val="vi-VN"/>
        </w:rPr>
        <w:t>t ngang ch</w:t>
      </w:r>
      <w:r w:rsidR="0008569B" w:rsidRPr="008508D2">
        <w:rPr>
          <w:sz w:val="28"/>
          <w:szCs w:val="28"/>
        </w:rPr>
        <w:t>ê</w:t>
      </w:r>
      <w:r w:rsidR="00FE308C" w:rsidRPr="008508D2">
        <w:rPr>
          <w:sz w:val="28"/>
          <w:szCs w:val="28"/>
          <w:lang w:val="vi-VN"/>
        </w:rPr>
        <w:t>nh lệch nhau</w:t>
      </w:r>
      <w:r w:rsidR="00FE308C" w:rsidRPr="008508D2">
        <w:rPr>
          <w:sz w:val="28"/>
          <w:szCs w:val="28"/>
        </w:rPr>
        <w:t>:C</w:t>
      </w:r>
      <w:r w:rsidR="0008569B" w:rsidRPr="008508D2">
        <w:rPr>
          <w:sz w:val="28"/>
          <w:szCs w:val="28"/>
          <w:lang w:val="vi-VN"/>
        </w:rPr>
        <w:t>hi</w:t>
      </w:r>
      <w:r w:rsidR="0008569B" w:rsidRPr="008508D2">
        <w:rPr>
          <w:sz w:val="28"/>
          <w:szCs w:val="28"/>
        </w:rPr>
        <w:t>ề</w:t>
      </w:r>
      <w:r w:rsidR="0008569B" w:rsidRPr="008508D2">
        <w:rPr>
          <w:sz w:val="28"/>
          <w:szCs w:val="28"/>
          <w:lang w:val="vi-VN"/>
        </w:rPr>
        <w:t>u đánh số nhà được thực hiện từ điểm đầu n</w:t>
      </w:r>
      <w:r w:rsidR="0008569B" w:rsidRPr="008508D2">
        <w:rPr>
          <w:sz w:val="28"/>
          <w:szCs w:val="28"/>
        </w:rPr>
        <w:t>ố</w:t>
      </w:r>
      <w:r w:rsidR="0008569B" w:rsidRPr="008508D2">
        <w:rPr>
          <w:sz w:val="28"/>
          <w:szCs w:val="28"/>
          <w:lang w:val="vi-VN"/>
        </w:rPr>
        <w:t>i với đườn</w:t>
      </w:r>
      <w:r w:rsidR="00466ACD" w:rsidRPr="008508D2">
        <w:rPr>
          <w:sz w:val="28"/>
          <w:szCs w:val="28"/>
          <w:lang w:val="vi-VN"/>
        </w:rPr>
        <w:t>g, phố có mặt cắt ngang lớn hơn</w:t>
      </w:r>
      <w:r w:rsidR="00466ACD" w:rsidRPr="008508D2">
        <w:rPr>
          <w:sz w:val="28"/>
          <w:szCs w:val="28"/>
          <w:lang w:val="en-GB"/>
        </w:rPr>
        <w:t>;</w:t>
      </w:r>
    </w:p>
    <w:p w:rsidR="0008569B" w:rsidRPr="008508D2" w:rsidRDefault="003F411E" w:rsidP="00BA7F94">
      <w:pPr>
        <w:spacing w:before="60" w:after="60" w:line="264" w:lineRule="auto"/>
        <w:ind w:firstLine="426"/>
        <w:jc w:val="both"/>
        <w:rPr>
          <w:sz w:val="28"/>
          <w:szCs w:val="28"/>
        </w:rPr>
      </w:pPr>
      <w:r w:rsidRPr="008508D2">
        <w:rPr>
          <w:sz w:val="28"/>
          <w:szCs w:val="28"/>
        </w:rPr>
        <w:tab/>
      </w:r>
      <w:r w:rsidR="00AC70D2" w:rsidRPr="008508D2">
        <w:rPr>
          <w:sz w:val="28"/>
          <w:szCs w:val="28"/>
        </w:rPr>
        <w:t>c</w:t>
      </w:r>
      <w:r w:rsidR="0008569B" w:rsidRPr="008508D2">
        <w:rPr>
          <w:sz w:val="28"/>
          <w:szCs w:val="28"/>
          <w:lang w:val="vi-VN"/>
        </w:rPr>
        <w:t>) Trường hợp các tuyến đường, phố song song với nhau thì chiều đánh số nh</w:t>
      </w:r>
      <w:r w:rsidR="0008569B" w:rsidRPr="008508D2">
        <w:rPr>
          <w:sz w:val="28"/>
          <w:szCs w:val="28"/>
        </w:rPr>
        <w:t xml:space="preserve">à </w:t>
      </w:r>
      <w:r w:rsidR="0008569B" w:rsidRPr="008508D2">
        <w:rPr>
          <w:sz w:val="28"/>
          <w:szCs w:val="28"/>
          <w:lang w:val="vi-VN"/>
        </w:rPr>
        <w:t>cho các tuyến song song lấy theo cùng chiều đánh số nhà của đường, phố có mặt c</w:t>
      </w:r>
      <w:r w:rsidR="0008569B" w:rsidRPr="008508D2">
        <w:rPr>
          <w:sz w:val="28"/>
          <w:szCs w:val="28"/>
        </w:rPr>
        <w:t>ắ</w:t>
      </w:r>
      <w:r w:rsidR="0008569B" w:rsidRPr="008508D2">
        <w:rPr>
          <w:sz w:val="28"/>
          <w:szCs w:val="28"/>
          <w:lang w:val="vi-VN"/>
        </w:rPr>
        <w:t>t ngang lớn nhất.</w:t>
      </w:r>
    </w:p>
    <w:p w:rsidR="0008569B" w:rsidRPr="008508D2" w:rsidRDefault="003F411E" w:rsidP="00BA7F94">
      <w:pPr>
        <w:spacing w:before="60" w:after="60" w:line="264" w:lineRule="auto"/>
        <w:ind w:firstLine="426"/>
        <w:jc w:val="both"/>
        <w:rPr>
          <w:sz w:val="28"/>
          <w:szCs w:val="28"/>
          <w:lang w:val="en-GB"/>
        </w:rPr>
      </w:pPr>
      <w:r w:rsidRPr="008508D2">
        <w:rPr>
          <w:sz w:val="28"/>
          <w:szCs w:val="28"/>
        </w:rPr>
        <w:tab/>
      </w:r>
      <w:r w:rsidR="00885CB8" w:rsidRPr="008508D2">
        <w:rPr>
          <w:sz w:val="28"/>
          <w:szCs w:val="28"/>
        </w:rPr>
        <w:t>3</w:t>
      </w:r>
      <w:r w:rsidR="0008569B" w:rsidRPr="008508D2">
        <w:rPr>
          <w:sz w:val="28"/>
          <w:szCs w:val="28"/>
        </w:rPr>
        <w:t xml:space="preserve">. </w:t>
      </w:r>
      <w:r w:rsidR="00376B32" w:rsidRPr="008508D2">
        <w:rPr>
          <w:sz w:val="28"/>
          <w:szCs w:val="28"/>
        </w:rPr>
        <w:t>C</w:t>
      </w:r>
      <w:r w:rsidR="00F47E1F" w:rsidRPr="008508D2">
        <w:rPr>
          <w:sz w:val="28"/>
          <w:szCs w:val="28"/>
          <w:lang w:val="vi-VN"/>
        </w:rPr>
        <w:t>hiều đánh số nhà trong ngõ</w:t>
      </w:r>
    </w:p>
    <w:p w:rsidR="003356A9" w:rsidRPr="008508D2" w:rsidRDefault="003F411E" w:rsidP="00BA7F94">
      <w:pPr>
        <w:spacing w:before="60" w:after="60" w:line="264" w:lineRule="auto"/>
        <w:ind w:firstLine="567"/>
        <w:jc w:val="both"/>
        <w:rPr>
          <w:i/>
          <w:sz w:val="28"/>
          <w:szCs w:val="28"/>
        </w:rPr>
      </w:pPr>
      <w:r w:rsidRPr="008508D2">
        <w:rPr>
          <w:sz w:val="28"/>
          <w:szCs w:val="28"/>
        </w:rPr>
        <w:tab/>
      </w:r>
      <w:r w:rsidR="00E8755A" w:rsidRPr="008508D2">
        <w:rPr>
          <w:sz w:val="28"/>
          <w:szCs w:val="28"/>
        </w:rPr>
        <w:t>a</w:t>
      </w:r>
      <w:r w:rsidR="0008569B" w:rsidRPr="008508D2">
        <w:rPr>
          <w:sz w:val="28"/>
          <w:szCs w:val="28"/>
        </w:rPr>
        <w:t xml:space="preserve">) </w:t>
      </w:r>
      <w:r w:rsidR="0008569B" w:rsidRPr="008508D2">
        <w:rPr>
          <w:sz w:val="28"/>
          <w:szCs w:val="28"/>
          <w:lang w:val="vi-VN"/>
        </w:rPr>
        <w:t>Trường hợp ngõ chỉ có một đầu thông ra đường, phố: Chiều đánh số nhà đ</w:t>
      </w:r>
      <w:r w:rsidR="0008569B" w:rsidRPr="008508D2">
        <w:rPr>
          <w:sz w:val="28"/>
          <w:szCs w:val="28"/>
        </w:rPr>
        <w:t>ư</w:t>
      </w:r>
      <w:r w:rsidR="0008569B" w:rsidRPr="008508D2">
        <w:rPr>
          <w:sz w:val="28"/>
          <w:szCs w:val="28"/>
          <w:lang w:val="vi-VN"/>
        </w:rPr>
        <w:t xml:space="preserve">ợc thực hiện từ nhà đầu ngõ sát </w:t>
      </w:r>
      <w:r w:rsidR="00466ACD" w:rsidRPr="008508D2">
        <w:rPr>
          <w:sz w:val="28"/>
          <w:szCs w:val="28"/>
          <w:lang w:val="vi-VN"/>
        </w:rPr>
        <w:t>với đường, phố đến nhà cuối ngõ</w:t>
      </w:r>
      <w:r w:rsidR="00466ACD" w:rsidRPr="008508D2">
        <w:rPr>
          <w:sz w:val="28"/>
          <w:szCs w:val="28"/>
          <w:lang w:val="en-GB"/>
        </w:rPr>
        <w:t>;</w:t>
      </w:r>
    </w:p>
    <w:p w:rsidR="0008569B" w:rsidRPr="008508D2" w:rsidRDefault="003F411E" w:rsidP="00BA7F94">
      <w:pPr>
        <w:spacing w:before="60" w:after="60" w:line="264" w:lineRule="auto"/>
        <w:ind w:firstLine="567"/>
        <w:jc w:val="both"/>
        <w:rPr>
          <w:sz w:val="28"/>
          <w:szCs w:val="28"/>
        </w:rPr>
      </w:pPr>
      <w:r w:rsidRPr="008508D2">
        <w:rPr>
          <w:sz w:val="28"/>
          <w:szCs w:val="28"/>
        </w:rPr>
        <w:lastRenderedPageBreak/>
        <w:tab/>
      </w:r>
      <w:r w:rsidR="00E8755A" w:rsidRPr="008508D2">
        <w:rPr>
          <w:sz w:val="28"/>
          <w:szCs w:val="28"/>
        </w:rPr>
        <w:t>b</w:t>
      </w:r>
      <w:r w:rsidR="0008569B" w:rsidRPr="008508D2">
        <w:rPr>
          <w:sz w:val="28"/>
          <w:szCs w:val="28"/>
        </w:rPr>
        <w:t xml:space="preserve">) </w:t>
      </w:r>
      <w:r w:rsidR="0008569B" w:rsidRPr="008508D2">
        <w:rPr>
          <w:sz w:val="28"/>
          <w:szCs w:val="28"/>
          <w:lang w:val="vi-VN"/>
        </w:rPr>
        <w:t>Trường hợp ng</w:t>
      </w:r>
      <w:r w:rsidR="0008569B" w:rsidRPr="008508D2">
        <w:rPr>
          <w:sz w:val="28"/>
          <w:szCs w:val="28"/>
        </w:rPr>
        <w:t xml:space="preserve">õ </w:t>
      </w:r>
      <w:r w:rsidR="0008569B" w:rsidRPr="008508D2">
        <w:rPr>
          <w:sz w:val="28"/>
          <w:szCs w:val="28"/>
          <w:lang w:val="vi-VN"/>
        </w:rPr>
        <w:t>nối thông giữa hai đường, phố: Đối với ngõ đã được đặt tên, chi</w:t>
      </w:r>
      <w:r w:rsidR="0008569B" w:rsidRPr="008508D2">
        <w:rPr>
          <w:sz w:val="28"/>
          <w:szCs w:val="28"/>
        </w:rPr>
        <w:t>ề</w:t>
      </w:r>
      <w:r w:rsidR="0008569B" w:rsidRPr="008508D2">
        <w:rPr>
          <w:sz w:val="28"/>
          <w:szCs w:val="28"/>
          <w:lang w:val="vi-VN"/>
        </w:rPr>
        <w:t xml:space="preserve">u đánh số nhà từ nhà </w:t>
      </w:r>
      <w:r w:rsidR="0008569B" w:rsidRPr="008508D2">
        <w:rPr>
          <w:sz w:val="28"/>
          <w:szCs w:val="28"/>
        </w:rPr>
        <w:t xml:space="preserve">đầu ngõ </w:t>
      </w:r>
      <w:r w:rsidR="0008569B" w:rsidRPr="008508D2">
        <w:rPr>
          <w:sz w:val="28"/>
          <w:szCs w:val="28"/>
          <w:lang w:val="vi-VN"/>
        </w:rPr>
        <w:t>sát với đường, phố mà ngõ mang tên đ</w:t>
      </w:r>
      <w:r w:rsidR="0008569B" w:rsidRPr="008508D2">
        <w:rPr>
          <w:sz w:val="28"/>
          <w:szCs w:val="28"/>
        </w:rPr>
        <w:t>ế</w:t>
      </w:r>
      <w:r w:rsidR="0008569B" w:rsidRPr="008508D2">
        <w:rPr>
          <w:sz w:val="28"/>
          <w:szCs w:val="28"/>
          <w:lang w:val="vi-VN"/>
        </w:rPr>
        <w:t>n cu</w:t>
      </w:r>
      <w:r w:rsidR="0008569B" w:rsidRPr="008508D2">
        <w:rPr>
          <w:sz w:val="28"/>
          <w:szCs w:val="28"/>
        </w:rPr>
        <w:t>ố</w:t>
      </w:r>
      <w:r w:rsidR="0008569B" w:rsidRPr="008508D2">
        <w:rPr>
          <w:sz w:val="28"/>
          <w:szCs w:val="28"/>
          <w:lang w:val="vi-VN"/>
        </w:rPr>
        <w:t>i ngõ; đ</w:t>
      </w:r>
      <w:r w:rsidR="0008569B" w:rsidRPr="008508D2">
        <w:rPr>
          <w:sz w:val="28"/>
          <w:szCs w:val="28"/>
        </w:rPr>
        <w:t>ố</w:t>
      </w:r>
      <w:r w:rsidR="0008569B" w:rsidRPr="008508D2">
        <w:rPr>
          <w:sz w:val="28"/>
          <w:szCs w:val="28"/>
          <w:lang w:val="vi-VN"/>
        </w:rPr>
        <w:t>i với ngõ chưa được đặt tên, chiều đánh số nhà từ nhà đầu ngõ sát với đường, phố có mặt cắt ngang lớn hơn đến cuối ngõ.</w:t>
      </w:r>
    </w:p>
    <w:p w:rsidR="0008569B" w:rsidRPr="008508D2" w:rsidRDefault="003F411E" w:rsidP="00BA7F94">
      <w:pPr>
        <w:spacing w:before="60" w:after="60" w:line="264" w:lineRule="auto"/>
        <w:ind w:firstLine="426"/>
        <w:jc w:val="both"/>
        <w:rPr>
          <w:sz w:val="28"/>
          <w:szCs w:val="28"/>
          <w:lang w:val="en-GB"/>
        </w:rPr>
      </w:pPr>
      <w:r w:rsidRPr="008508D2">
        <w:rPr>
          <w:sz w:val="28"/>
          <w:szCs w:val="28"/>
        </w:rPr>
        <w:tab/>
      </w:r>
      <w:r w:rsidR="00885CB8" w:rsidRPr="008508D2">
        <w:rPr>
          <w:sz w:val="28"/>
          <w:szCs w:val="28"/>
        </w:rPr>
        <w:t>4</w:t>
      </w:r>
      <w:r w:rsidR="0008569B" w:rsidRPr="008508D2">
        <w:rPr>
          <w:sz w:val="28"/>
          <w:szCs w:val="28"/>
        </w:rPr>
        <w:t xml:space="preserve">. </w:t>
      </w:r>
      <w:r w:rsidR="00E8755A" w:rsidRPr="008508D2">
        <w:rPr>
          <w:sz w:val="28"/>
          <w:szCs w:val="28"/>
        </w:rPr>
        <w:t>C</w:t>
      </w:r>
      <w:r w:rsidR="00466ACD" w:rsidRPr="008508D2">
        <w:rPr>
          <w:sz w:val="28"/>
          <w:szCs w:val="28"/>
          <w:lang w:val="vi-VN"/>
        </w:rPr>
        <w:t>hiều đánh số nhà trong ngách</w:t>
      </w:r>
    </w:p>
    <w:p w:rsidR="0008569B" w:rsidRPr="008508D2" w:rsidRDefault="003F411E" w:rsidP="00BA7F94">
      <w:pPr>
        <w:spacing w:before="60" w:after="60" w:line="264" w:lineRule="auto"/>
        <w:ind w:firstLine="426"/>
        <w:jc w:val="both"/>
        <w:rPr>
          <w:sz w:val="28"/>
          <w:szCs w:val="28"/>
          <w:lang w:val="en-GB"/>
        </w:rPr>
      </w:pPr>
      <w:r w:rsidRPr="008508D2">
        <w:rPr>
          <w:sz w:val="28"/>
          <w:szCs w:val="28"/>
        </w:rPr>
        <w:tab/>
      </w:r>
      <w:r w:rsidR="00E8755A" w:rsidRPr="008508D2">
        <w:rPr>
          <w:sz w:val="28"/>
          <w:szCs w:val="28"/>
        </w:rPr>
        <w:t>a</w:t>
      </w:r>
      <w:r w:rsidR="0008569B" w:rsidRPr="008508D2">
        <w:rPr>
          <w:sz w:val="28"/>
          <w:szCs w:val="28"/>
        </w:rPr>
        <w:t xml:space="preserve">) </w:t>
      </w:r>
      <w:r w:rsidR="0008569B" w:rsidRPr="008508D2">
        <w:rPr>
          <w:sz w:val="28"/>
          <w:szCs w:val="28"/>
          <w:lang w:val="vi-VN"/>
        </w:rPr>
        <w:t>Trường hợp ngách chỉ có một đ</w:t>
      </w:r>
      <w:r w:rsidR="0008569B" w:rsidRPr="008508D2">
        <w:rPr>
          <w:sz w:val="28"/>
          <w:szCs w:val="28"/>
        </w:rPr>
        <w:t>ầ</w:t>
      </w:r>
      <w:r w:rsidR="0008569B" w:rsidRPr="008508D2">
        <w:rPr>
          <w:sz w:val="28"/>
          <w:szCs w:val="28"/>
          <w:lang w:val="vi-VN"/>
        </w:rPr>
        <w:t xml:space="preserve">u thông ra ngõ: </w:t>
      </w:r>
      <w:r w:rsidR="0008569B" w:rsidRPr="008508D2">
        <w:rPr>
          <w:sz w:val="28"/>
          <w:szCs w:val="28"/>
        </w:rPr>
        <w:t xml:space="preserve">Chiều đánh số được </w:t>
      </w:r>
      <w:r w:rsidR="0008569B" w:rsidRPr="008508D2">
        <w:rPr>
          <w:sz w:val="28"/>
          <w:szCs w:val="28"/>
          <w:lang w:val="vi-VN"/>
        </w:rPr>
        <w:t>thực hiện từ nhà đầu sát với ngõ đến nhà cu</w:t>
      </w:r>
      <w:r w:rsidR="0008569B" w:rsidRPr="008508D2">
        <w:rPr>
          <w:sz w:val="28"/>
          <w:szCs w:val="28"/>
        </w:rPr>
        <w:t>ố</w:t>
      </w:r>
      <w:r w:rsidR="00466ACD" w:rsidRPr="008508D2">
        <w:rPr>
          <w:sz w:val="28"/>
          <w:szCs w:val="28"/>
          <w:lang w:val="vi-VN"/>
        </w:rPr>
        <w:t>i ngách</w:t>
      </w:r>
      <w:r w:rsidR="00466ACD" w:rsidRPr="008508D2">
        <w:rPr>
          <w:sz w:val="28"/>
          <w:szCs w:val="28"/>
          <w:lang w:val="en-GB"/>
        </w:rPr>
        <w:t>;</w:t>
      </w:r>
    </w:p>
    <w:p w:rsidR="0008569B" w:rsidRPr="008508D2" w:rsidRDefault="003F411E" w:rsidP="00BA7F94">
      <w:pPr>
        <w:spacing w:before="60" w:after="60" w:line="264" w:lineRule="auto"/>
        <w:ind w:firstLine="426"/>
        <w:jc w:val="both"/>
        <w:rPr>
          <w:sz w:val="28"/>
          <w:szCs w:val="28"/>
        </w:rPr>
      </w:pPr>
      <w:r w:rsidRPr="008508D2">
        <w:rPr>
          <w:sz w:val="28"/>
          <w:szCs w:val="28"/>
        </w:rPr>
        <w:tab/>
      </w:r>
      <w:r w:rsidR="00E8755A" w:rsidRPr="008508D2">
        <w:rPr>
          <w:sz w:val="28"/>
          <w:szCs w:val="28"/>
        </w:rPr>
        <w:t>b</w:t>
      </w:r>
      <w:r w:rsidR="0008569B" w:rsidRPr="008508D2">
        <w:rPr>
          <w:sz w:val="28"/>
          <w:szCs w:val="28"/>
        </w:rPr>
        <w:t xml:space="preserve">) </w:t>
      </w:r>
      <w:r w:rsidR="0008569B" w:rsidRPr="008508D2">
        <w:rPr>
          <w:sz w:val="28"/>
          <w:szCs w:val="28"/>
          <w:lang w:val="vi-VN"/>
        </w:rPr>
        <w:t>Trường hợp ngách nối t</w:t>
      </w:r>
      <w:r w:rsidR="0008569B" w:rsidRPr="008508D2">
        <w:rPr>
          <w:sz w:val="28"/>
          <w:szCs w:val="28"/>
        </w:rPr>
        <w:t>h</w:t>
      </w:r>
      <w:r w:rsidR="0008569B" w:rsidRPr="008508D2">
        <w:rPr>
          <w:sz w:val="28"/>
          <w:szCs w:val="28"/>
          <w:lang w:val="vi-VN"/>
        </w:rPr>
        <w:t>ông giữa hai ngõ: Đối với ngách đã được đặt tên, chiều đánh s</w:t>
      </w:r>
      <w:r w:rsidR="0008569B" w:rsidRPr="008508D2">
        <w:rPr>
          <w:sz w:val="28"/>
          <w:szCs w:val="28"/>
        </w:rPr>
        <w:t xml:space="preserve">ố </w:t>
      </w:r>
      <w:r w:rsidR="0008569B" w:rsidRPr="008508D2">
        <w:rPr>
          <w:sz w:val="28"/>
          <w:szCs w:val="28"/>
          <w:lang w:val="vi-VN"/>
        </w:rPr>
        <w:t>nhà từ nhà đầu ngách sát với ngõ mà ngách mang tên đ</w:t>
      </w:r>
      <w:r w:rsidR="0008569B" w:rsidRPr="008508D2">
        <w:rPr>
          <w:sz w:val="28"/>
          <w:szCs w:val="28"/>
        </w:rPr>
        <w:t>ế</w:t>
      </w:r>
      <w:r w:rsidR="0008569B" w:rsidRPr="008508D2">
        <w:rPr>
          <w:sz w:val="28"/>
          <w:szCs w:val="28"/>
          <w:lang w:val="vi-VN"/>
        </w:rPr>
        <w:t>n cuối n</w:t>
      </w:r>
      <w:r w:rsidR="0008569B" w:rsidRPr="008508D2">
        <w:rPr>
          <w:sz w:val="28"/>
          <w:szCs w:val="28"/>
        </w:rPr>
        <w:t xml:space="preserve">gách </w:t>
      </w:r>
      <w:r w:rsidR="0008569B" w:rsidRPr="008508D2">
        <w:rPr>
          <w:sz w:val="28"/>
          <w:szCs w:val="28"/>
          <w:lang w:val="vi-VN"/>
        </w:rPr>
        <w:t xml:space="preserve">đối với ngách chưa được đặt tên, chiều đánh số nhà từ nhà đầu ngách sát với </w:t>
      </w:r>
      <w:r w:rsidR="0008569B" w:rsidRPr="008508D2">
        <w:rPr>
          <w:sz w:val="28"/>
          <w:szCs w:val="28"/>
        </w:rPr>
        <w:t xml:space="preserve">ngõ </w:t>
      </w:r>
      <w:r w:rsidR="0008569B" w:rsidRPr="008508D2">
        <w:rPr>
          <w:sz w:val="28"/>
          <w:szCs w:val="28"/>
          <w:lang w:val="vi-VN"/>
        </w:rPr>
        <w:t>có mặt cắt ngang lớn hơn đến cuối ngách.</w:t>
      </w:r>
    </w:p>
    <w:p w:rsidR="003356A9" w:rsidRPr="008508D2" w:rsidRDefault="003F411E" w:rsidP="00BA7F94">
      <w:pPr>
        <w:spacing w:before="60" w:after="60" w:line="264" w:lineRule="auto"/>
        <w:ind w:firstLine="426"/>
        <w:jc w:val="both"/>
        <w:rPr>
          <w:sz w:val="28"/>
          <w:szCs w:val="28"/>
        </w:rPr>
      </w:pPr>
      <w:r w:rsidRPr="008508D2">
        <w:rPr>
          <w:sz w:val="28"/>
          <w:szCs w:val="28"/>
        </w:rPr>
        <w:tab/>
      </w:r>
      <w:r w:rsidR="003356A9" w:rsidRPr="008508D2">
        <w:rPr>
          <w:sz w:val="28"/>
          <w:szCs w:val="28"/>
        </w:rPr>
        <w:t xml:space="preserve">5. Nguyên tắc đánh số </w:t>
      </w:r>
      <w:r w:rsidR="00466ACD" w:rsidRPr="008508D2">
        <w:rPr>
          <w:sz w:val="28"/>
          <w:szCs w:val="28"/>
        </w:rPr>
        <w:t>căn</w:t>
      </w:r>
      <w:r w:rsidR="00093C71" w:rsidRPr="008508D2">
        <w:rPr>
          <w:sz w:val="28"/>
          <w:szCs w:val="28"/>
        </w:rPr>
        <w:t xml:space="preserve"> </w:t>
      </w:r>
      <w:r w:rsidR="003356A9" w:rsidRPr="008508D2">
        <w:rPr>
          <w:sz w:val="28"/>
          <w:szCs w:val="28"/>
        </w:rPr>
        <w:t xml:space="preserve">hộ </w:t>
      </w:r>
      <w:r w:rsidR="00466ACD" w:rsidRPr="008508D2">
        <w:rPr>
          <w:sz w:val="28"/>
          <w:szCs w:val="28"/>
        </w:rPr>
        <w:t>của nhà</w:t>
      </w:r>
      <w:r w:rsidR="00093C71" w:rsidRPr="008508D2">
        <w:rPr>
          <w:sz w:val="28"/>
          <w:szCs w:val="28"/>
        </w:rPr>
        <w:t xml:space="preserve"> </w:t>
      </w:r>
      <w:r w:rsidR="003356A9" w:rsidRPr="008508D2">
        <w:rPr>
          <w:sz w:val="28"/>
          <w:szCs w:val="28"/>
        </w:rPr>
        <w:t>chung cư: Thực hiện theo quy định tại Điều 5 Quy chế đ</w:t>
      </w:r>
      <w:r w:rsidR="0088423B" w:rsidRPr="008508D2">
        <w:rPr>
          <w:sz w:val="28"/>
          <w:szCs w:val="28"/>
        </w:rPr>
        <w:t>ánh</w:t>
      </w:r>
      <w:r w:rsidR="003356A9" w:rsidRPr="008508D2">
        <w:rPr>
          <w:sz w:val="28"/>
          <w:szCs w:val="28"/>
        </w:rPr>
        <w:t xml:space="preserve"> số và </w:t>
      </w:r>
      <w:r w:rsidR="00E8755A" w:rsidRPr="008508D2">
        <w:rPr>
          <w:bCs/>
          <w:sz w:val="28"/>
          <w:szCs w:val="28"/>
        </w:rPr>
        <w:t>gắn</w:t>
      </w:r>
      <w:r w:rsidR="003356A9" w:rsidRPr="008508D2">
        <w:rPr>
          <w:sz w:val="28"/>
          <w:szCs w:val="28"/>
        </w:rPr>
        <w:t xml:space="preserve"> biển số nhà ban hành kèm theo Quyết định số 05/2006/QĐ-BXD ngày 08/3/2006 của Bộ Xây dựng</w:t>
      </w:r>
      <w:r w:rsidR="005C60B7" w:rsidRPr="008508D2">
        <w:rPr>
          <w:sz w:val="28"/>
          <w:szCs w:val="28"/>
        </w:rPr>
        <w:t>.</w:t>
      </w:r>
    </w:p>
    <w:p w:rsidR="003356A9" w:rsidRPr="008508D2" w:rsidRDefault="003F411E" w:rsidP="00110661">
      <w:pPr>
        <w:spacing w:before="60" w:after="60" w:line="264" w:lineRule="auto"/>
        <w:ind w:firstLine="567"/>
        <w:jc w:val="both"/>
        <w:rPr>
          <w:b/>
          <w:bCs/>
          <w:sz w:val="28"/>
          <w:szCs w:val="28"/>
        </w:rPr>
      </w:pPr>
      <w:r w:rsidRPr="008508D2">
        <w:rPr>
          <w:b/>
          <w:bCs/>
          <w:sz w:val="28"/>
          <w:szCs w:val="28"/>
        </w:rPr>
        <w:t xml:space="preserve">Điều </w:t>
      </w:r>
      <w:r w:rsidR="00141C9B" w:rsidRPr="008508D2">
        <w:rPr>
          <w:b/>
          <w:bCs/>
          <w:sz w:val="28"/>
          <w:szCs w:val="28"/>
        </w:rPr>
        <w:t>3</w:t>
      </w:r>
      <w:r w:rsidR="00662DE5" w:rsidRPr="008508D2">
        <w:rPr>
          <w:b/>
          <w:bCs/>
          <w:sz w:val="28"/>
          <w:szCs w:val="28"/>
        </w:rPr>
        <w:t>. Nguyên tắc đ</w:t>
      </w:r>
      <w:r w:rsidR="004820CA" w:rsidRPr="008508D2">
        <w:rPr>
          <w:b/>
          <w:bCs/>
          <w:sz w:val="28"/>
          <w:szCs w:val="28"/>
        </w:rPr>
        <w:t>á</w:t>
      </w:r>
      <w:r w:rsidR="00662DE5" w:rsidRPr="008508D2">
        <w:rPr>
          <w:b/>
          <w:bCs/>
          <w:sz w:val="28"/>
          <w:szCs w:val="28"/>
        </w:rPr>
        <w:t xml:space="preserve">nh tên đối với nhóm nhà, ngôi nhà trong khu nhà; đánh số tầng </w:t>
      </w:r>
      <w:r w:rsidRPr="008508D2">
        <w:rPr>
          <w:b/>
          <w:bCs/>
          <w:sz w:val="28"/>
          <w:szCs w:val="28"/>
        </w:rPr>
        <w:t>nhà, cầu thang khu chung cư</w:t>
      </w:r>
    </w:p>
    <w:p w:rsidR="00130590" w:rsidRPr="008508D2" w:rsidRDefault="00130590" w:rsidP="00F74AFC">
      <w:pPr>
        <w:spacing w:before="60" w:after="60" w:line="264" w:lineRule="auto"/>
        <w:ind w:firstLine="567"/>
        <w:jc w:val="both"/>
        <w:rPr>
          <w:sz w:val="28"/>
          <w:szCs w:val="28"/>
        </w:rPr>
      </w:pPr>
      <w:r w:rsidRPr="008508D2">
        <w:rPr>
          <w:bCs/>
          <w:sz w:val="28"/>
          <w:szCs w:val="28"/>
        </w:rPr>
        <w:t>Nguyên tắc đánh tên đối với nhóm nhà, ngôi nhà trong khu nhà; đánh số tầng nhà, cầu thang khu chung cư</w:t>
      </w:r>
      <w:r w:rsidR="00BD0D39" w:rsidRPr="008508D2">
        <w:rPr>
          <w:bCs/>
          <w:sz w:val="28"/>
          <w:szCs w:val="28"/>
        </w:rPr>
        <w:t>:</w:t>
      </w:r>
      <w:r w:rsidR="00B929CA" w:rsidRPr="008508D2">
        <w:rPr>
          <w:bCs/>
          <w:sz w:val="28"/>
          <w:szCs w:val="28"/>
        </w:rPr>
        <w:t xml:space="preserve"> </w:t>
      </w:r>
      <w:r w:rsidRPr="008508D2">
        <w:rPr>
          <w:sz w:val="28"/>
          <w:szCs w:val="28"/>
        </w:rPr>
        <w:t>Thực hiện theo quy định tại Điều 6</w:t>
      </w:r>
      <w:r w:rsidR="00994589" w:rsidRPr="008508D2">
        <w:rPr>
          <w:sz w:val="28"/>
          <w:szCs w:val="28"/>
        </w:rPr>
        <w:t>, Điều 7, Điều 8, Điều 9</w:t>
      </w:r>
      <w:r w:rsidRPr="008508D2">
        <w:rPr>
          <w:sz w:val="28"/>
          <w:szCs w:val="28"/>
        </w:rPr>
        <w:t xml:space="preserve"> Quy chế đánh số và </w:t>
      </w:r>
      <w:r w:rsidRPr="008508D2">
        <w:rPr>
          <w:bCs/>
          <w:sz w:val="28"/>
          <w:szCs w:val="28"/>
        </w:rPr>
        <w:t>gắn</w:t>
      </w:r>
      <w:r w:rsidRPr="008508D2">
        <w:rPr>
          <w:sz w:val="28"/>
          <w:szCs w:val="28"/>
        </w:rPr>
        <w:t xml:space="preserve"> biển số nhà ban hành kèm theo Quyết định số 05/2006/QĐ-BXD.</w:t>
      </w:r>
    </w:p>
    <w:p w:rsidR="0008569B" w:rsidRPr="008508D2" w:rsidRDefault="0008569B" w:rsidP="00BA7F94">
      <w:pPr>
        <w:spacing w:before="60" w:after="60" w:line="264" w:lineRule="auto"/>
        <w:jc w:val="center"/>
        <w:rPr>
          <w:sz w:val="28"/>
          <w:szCs w:val="28"/>
        </w:rPr>
      </w:pPr>
      <w:r w:rsidRPr="008508D2">
        <w:rPr>
          <w:b/>
          <w:bCs/>
          <w:sz w:val="28"/>
          <w:szCs w:val="28"/>
          <w:lang w:val="vi-VN"/>
        </w:rPr>
        <w:t xml:space="preserve">Chương </w:t>
      </w:r>
      <w:r w:rsidR="000B5937" w:rsidRPr="008508D2">
        <w:rPr>
          <w:b/>
          <w:bCs/>
          <w:sz w:val="28"/>
          <w:szCs w:val="28"/>
        </w:rPr>
        <w:t>II</w:t>
      </w:r>
    </w:p>
    <w:p w:rsidR="0088423B" w:rsidRPr="008508D2" w:rsidRDefault="001A049E" w:rsidP="00BA7F94">
      <w:pPr>
        <w:spacing w:before="60" w:after="60" w:line="264" w:lineRule="auto"/>
        <w:jc w:val="center"/>
        <w:rPr>
          <w:b/>
          <w:bCs/>
          <w:sz w:val="28"/>
          <w:szCs w:val="28"/>
        </w:rPr>
      </w:pPr>
      <w:r w:rsidRPr="008508D2">
        <w:rPr>
          <w:b/>
          <w:bCs/>
          <w:sz w:val="28"/>
          <w:szCs w:val="28"/>
        </w:rPr>
        <w:t>QUY ĐỊNH VỀ GẮN BIỂN SỐ NHÀ,</w:t>
      </w:r>
      <w:r w:rsidR="0088423B" w:rsidRPr="008508D2">
        <w:rPr>
          <w:b/>
          <w:bCs/>
          <w:sz w:val="28"/>
          <w:szCs w:val="28"/>
        </w:rPr>
        <w:t xml:space="preserve"> CẤU TẠO CÁC LOẠI BIỂN SỐ</w:t>
      </w:r>
    </w:p>
    <w:p w:rsidR="00A26A33" w:rsidRPr="008508D2" w:rsidRDefault="003F411E" w:rsidP="00BA7F94">
      <w:pPr>
        <w:spacing w:before="60" w:after="60" w:line="264" w:lineRule="auto"/>
        <w:rPr>
          <w:b/>
          <w:bCs/>
          <w:sz w:val="10"/>
          <w:szCs w:val="28"/>
        </w:rPr>
      </w:pPr>
      <w:r w:rsidRPr="008508D2">
        <w:rPr>
          <w:b/>
          <w:bCs/>
          <w:sz w:val="28"/>
          <w:szCs w:val="28"/>
        </w:rPr>
        <w:tab/>
      </w:r>
    </w:p>
    <w:p w:rsidR="00EB2050" w:rsidRPr="008508D2" w:rsidRDefault="00A26A33" w:rsidP="00BA7F94">
      <w:pPr>
        <w:spacing w:before="60" w:after="60" w:line="264" w:lineRule="auto"/>
        <w:jc w:val="both"/>
        <w:rPr>
          <w:b/>
          <w:bCs/>
          <w:sz w:val="28"/>
          <w:szCs w:val="28"/>
        </w:rPr>
      </w:pPr>
      <w:r w:rsidRPr="008508D2">
        <w:rPr>
          <w:b/>
          <w:bCs/>
          <w:sz w:val="28"/>
          <w:szCs w:val="28"/>
        </w:rPr>
        <w:tab/>
      </w:r>
      <w:r w:rsidR="003F411E" w:rsidRPr="008508D2">
        <w:rPr>
          <w:b/>
          <w:bCs/>
          <w:sz w:val="28"/>
          <w:szCs w:val="28"/>
        </w:rPr>
        <w:t xml:space="preserve">Điều </w:t>
      </w:r>
      <w:r w:rsidR="0086666A" w:rsidRPr="008508D2">
        <w:rPr>
          <w:b/>
          <w:bCs/>
          <w:sz w:val="28"/>
          <w:szCs w:val="28"/>
        </w:rPr>
        <w:t>4</w:t>
      </w:r>
      <w:r w:rsidR="003F411E" w:rsidRPr="008508D2">
        <w:rPr>
          <w:b/>
          <w:bCs/>
          <w:sz w:val="28"/>
          <w:szCs w:val="28"/>
        </w:rPr>
        <w:t>.</w:t>
      </w:r>
      <w:r w:rsidR="00FD365F" w:rsidRPr="008508D2">
        <w:rPr>
          <w:b/>
          <w:bCs/>
          <w:sz w:val="28"/>
          <w:szCs w:val="28"/>
        </w:rPr>
        <w:t xml:space="preserve"> </w:t>
      </w:r>
      <w:r w:rsidR="003F411E" w:rsidRPr="008508D2">
        <w:rPr>
          <w:b/>
          <w:bCs/>
          <w:sz w:val="28"/>
          <w:szCs w:val="28"/>
        </w:rPr>
        <w:t>Gắn biển số</w:t>
      </w:r>
      <w:r w:rsidR="001C35EC" w:rsidRPr="008508D2">
        <w:rPr>
          <w:b/>
          <w:bCs/>
          <w:sz w:val="28"/>
          <w:szCs w:val="28"/>
        </w:rPr>
        <w:t xml:space="preserve"> </w:t>
      </w:r>
      <w:r w:rsidR="00E8755A" w:rsidRPr="008508D2">
        <w:rPr>
          <w:b/>
          <w:bCs/>
          <w:sz w:val="28"/>
          <w:szCs w:val="28"/>
        </w:rPr>
        <w:t>nhà tại đường</w:t>
      </w:r>
      <w:r w:rsidRPr="008508D2">
        <w:rPr>
          <w:b/>
          <w:bCs/>
          <w:sz w:val="28"/>
          <w:szCs w:val="28"/>
        </w:rPr>
        <w:t>,</w:t>
      </w:r>
      <w:r w:rsidR="001C35EC" w:rsidRPr="008508D2">
        <w:rPr>
          <w:b/>
          <w:bCs/>
          <w:sz w:val="28"/>
          <w:szCs w:val="28"/>
        </w:rPr>
        <w:t xml:space="preserve"> </w:t>
      </w:r>
      <w:r w:rsidRPr="008508D2">
        <w:rPr>
          <w:b/>
          <w:bCs/>
          <w:sz w:val="28"/>
          <w:szCs w:val="28"/>
        </w:rPr>
        <w:t>ngõ, ngách</w:t>
      </w:r>
    </w:p>
    <w:p w:rsidR="003F411E" w:rsidRPr="008508D2" w:rsidRDefault="003F411E" w:rsidP="00BA7F94">
      <w:pPr>
        <w:spacing w:before="60" w:after="60" w:line="264" w:lineRule="auto"/>
        <w:jc w:val="both"/>
        <w:rPr>
          <w:bCs/>
          <w:sz w:val="28"/>
          <w:szCs w:val="28"/>
        </w:rPr>
      </w:pPr>
      <w:r w:rsidRPr="008508D2">
        <w:rPr>
          <w:bCs/>
          <w:sz w:val="28"/>
          <w:szCs w:val="28"/>
        </w:rPr>
        <w:tab/>
        <w:t xml:space="preserve">1. Mỗi nhà mặt đường, </w:t>
      </w:r>
      <w:r w:rsidR="00DB5154" w:rsidRPr="008508D2">
        <w:rPr>
          <w:bCs/>
          <w:sz w:val="28"/>
          <w:szCs w:val="28"/>
        </w:rPr>
        <w:t>mặt phố,</w:t>
      </w:r>
      <w:r w:rsidRPr="008508D2">
        <w:rPr>
          <w:bCs/>
          <w:sz w:val="28"/>
          <w:szCs w:val="28"/>
        </w:rPr>
        <w:t>nhà trong ngõ, trong ngách được gắn 1 biển số nhà. Trường hợp một nhà có nhiều cửa ra vào từ nhiều đường, phố, ngõ, ngách khác nhau thì biển số nhà được gắn ở cửa chính. Nếu nhà có cửa chính ở tại góc hai đường, phố, ngõ, ngách thì nhà đó được đánh số và gắn biển theo đường, phố, ngõ, ngách lớn hơn.</w:t>
      </w:r>
    </w:p>
    <w:p w:rsidR="00DF375E" w:rsidRPr="008508D2" w:rsidRDefault="00DF375E" w:rsidP="00BA7F94">
      <w:pPr>
        <w:spacing w:before="60" w:after="60" w:line="264" w:lineRule="auto"/>
        <w:ind w:firstLine="426"/>
        <w:jc w:val="both"/>
        <w:rPr>
          <w:bCs/>
          <w:sz w:val="28"/>
          <w:szCs w:val="28"/>
        </w:rPr>
      </w:pPr>
      <w:r w:rsidRPr="008508D2">
        <w:rPr>
          <w:bCs/>
          <w:sz w:val="28"/>
          <w:szCs w:val="28"/>
        </w:rPr>
        <w:tab/>
        <w:t xml:space="preserve">2. Biển số nhà được gắn tại cửa đi sát hè hoặc </w:t>
      </w:r>
      <w:r w:rsidR="00DB5154" w:rsidRPr="008508D2">
        <w:rPr>
          <w:bCs/>
          <w:sz w:val="28"/>
          <w:szCs w:val="28"/>
        </w:rPr>
        <w:t>lòng</w:t>
      </w:r>
      <w:r w:rsidRPr="008508D2">
        <w:rPr>
          <w:bCs/>
          <w:sz w:val="28"/>
          <w:szCs w:val="28"/>
        </w:rPr>
        <w:t>đường (đối với đường không có vỉa hè) phía trên giữa cửa đi chính hoặc được gắn tại tường bên trái (theo chiều từ ngoài nhìn vào nhà), cạnh cửa đi chính của ngôi nhà, ở vị trí chiều cao là hai mét (2m) tính từ vỉa hè hiện có</w:t>
      </w:r>
      <w:r w:rsidR="00DB5154" w:rsidRPr="008508D2">
        <w:rPr>
          <w:bCs/>
          <w:sz w:val="28"/>
          <w:szCs w:val="28"/>
        </w:rPr>
        <w:t>.T</w:t>
      </w:r>
      <w:r w:rsidRPr="008508D2">
        <w:rPr>
          <w:bCs/>
          <w:sz w:val="28"/>
          <w:szCs w:val="28"/>
        </w:rPr>
        <w:t>rường hợp đường không có vỉa h</w:t>
      </w:r>
      <w:r w:rsidR="00A26A33" w:rsidRPr="008508D2">
        <w:rPr>
          <w:bCs/>
          <w:sz w:val="28"/>
          <w:szCs w:val="28"/>
        </w:rPr>
        <w:t>è hoặc nhà trong ngõ, ngách</w:t>
      </w:r>
      <w:r w:rsidRPr="008508D2">
        <w:rPr>
          <w:bCs/>
          <w:sz w:val="28"/>
          <w:szCs w:val="28"/>
        </w:rPr>
        <w:t xml:space="preserve"> thì chiều cao 2m được tính từ mặt đường, ngõ, ng</w:t>
      </w:r>
      <w:r w:rsidR="00A26A33" w:rsidRPr="008508D2">
        <w:rPr>
          <w:bCs/>
          <w:sz w:val="28"/>
          <w:szCs w:val="28"/>
        </w:rPr>
        <w:t>ách</w:t>
      </w:r>
      <w:r w:rsidRPr="008508D2">
        <w:rPr>
          <w:bCs/>
          <w:sz w:val="28"/>
          <w:szCs w:val="28"/>
        </w:rPr>
        <w:t xml:space="preserve"> hiện có.</w:t>
      </w:r>
    </w:p>
    <w:p w:rsidR="00DF375E" w:rsidRPr="008508D2" w:rsidRDefault="00DF375E" w:rsidP="00BA7F94">
      <w:pPr>
        <w:spacing w:before="60" w:after="60" w:line="264" w:lineRule="auto"/>
        <w:ind w:firstLine="426"/>
        <w:jc w:val="both"/>
        <w:rPr>
          <w:bCs/>
          <w:sz w:val="28"/>
          <w:szCs w:val="28"/>
        </w:rPr>
      </w:pPr>
      <w:r w:rsidRPr="008508D2">
        <w:rPr>
          <w:bCs/>
          <w:sz w:val="28"/>
          <w:szCs w:val="28"/>
        </w:rPr>
        <w:tab/>
        <w:t xml:space="preserve">Trường hợp nhà có hàng rào sát hè hoặc đường thì biển số nhà được gắn tại cột trụ cổng chính, phía bên trái (theo chiều từ phía ngoài vào nhà) ở độ cao là hai mét (2m) tính từ vỉa hè hiện có, trường hợp đường không có vỉa hè hoặc </w:t>
      </w:r>
      <w:r w:rsidRPr="008508D2">
        <w:rPr>
          <w:bCs/>
          <w:sz w:val="28"/>
          <w:szCs w:val="28"/>
        </w:rPr>
        <w:lastRenderedPageBreak/>
        <w:t xml:space="preserve">nhà có </w:t>
      </w:r>
      <w:r w:rsidR="00A26A33" w:rsidRPr="008508D2">
        <w:rPr>
          <w:bCs/>
          <w:sz w:val="28"/>
          <w:szCs w:val="28"/>
        </w:rPr>
        <w:t>hàng rào trong ngõ, ngách</w:t>
      </w:r>
      <w:r w:rsidRPr="008508D2">
        <w:rPr>
          <w:bCs/>
          <w:sz w:val="28"/>
          <w:szCs w:val="28"/>
        </w:rPr>
        <w:t xml:space="preserve"> thì chiều cao 2m được</w:t>
      </w:r>
      <w:r w:rsidR="00A26A33" w:rsidRPr="008508D2">
        <w:rPr>
          <w:bCs/>
          <w:sz w:val="28"/>
          <w:szCs w:val="28"/>
        </w:rPr>
        <w:t xml:space="preserve"> tính từ mặt đường, ngõ, ngách</w:t>
      </w:r>
      <w:r w:rsidRPr="008508D2">
        <w:rPr>
          <w:bCs/>
          <w:sz w:val="28"/>
          <w:szCs w:val="28"/>
        </w:rPr>
        <w:t xml:space="preserve"> hiện có.</w:t>
      </w:r>
    </w:p>
    <w:p w:rsidR="00C57C3A" w:rsidRPr="008508D2" w:rsidRDefault="00C57C3A" w:rsidP="00BA7F94">
      <w:pPr>
        <w:spacing w:before="60" w:after="60" w:line="264" w:lineRule="auto"/>
        <w:ind w:firstLine="426"/>
        <w:jc w:val="both"/>
        <w:rPr>
          <w:b/>
          <w:bCs/>
          <w:sz w:val="28"/>
          <w:szCs w:val="28"/>
        </w:rPr>
      </w:pPr>
      <w:r w:rsidRPr="008508D2">
        <w:rPr>
          <w:bCs/>
          <w:sz w:val="28"/>
          <w:szCs w:val="28"/>
        </w:rPr>
        <w:tab/>
      </w:r>
      <w:r w:rsidRPr="008508D2">
        <w:rPr>
          <w:b/>
          <w:bCs/>
          <w:sz w:val="28"/>
          <w:szCs w:val="28"/>
        </w:rPr>
        <w:t xml:space="preserve">Điều </w:t>
      </w:r>
      <w:r w:rsidR="005F55AE" w:rsidRPr="008508D2">
        <w:rPr>
          <w:b/>
          <w:bCs/>
          <w:sz w:val="28"/>
          <w:szCs w:val="28"/>
        </w:rPr>
        <w:t>5</w:t>
      </w:r>
      <w:r w:rsidRPr="008508D2">
        <w:rPr>
          <w:b/>
          <w:bCs/>
          <w:sz w:val="28"/>
          <w:szCs w:val="28"/>
        </w:rPr>
        <w:t>.</w:t>
      </w:r>
      <w:r w:rsidR="0014510A" w:rsidRPr="008508D2">
        <w:rPr>
          <w:b/>
          <w:bCs/>
          <w:sz w:val="28"/>
          <w:szCs w:val="28"/>
        </w:rPr>
        <w:t xml:space="preserve"> </w:t>
      </w:r>
      <w:r w:rsidRPr="008508D2">
        <w:rPr>
          <w:b/>
          <w:bCs/>
          <w:sz w:val="28"/>
          <w:szCs w:val="28"/>
        </w:rPr>
        <w:t xml:space="preserve">Gắn biển số căn hộ của nhà chung cư; </w:t>
      </w:r>
      <w:r w:rsidR="009465E4" w:rsidRPr="008508D2">
        <w:rPr>
          <w:b/>
          <w:bCs/>
          <w:sz w:val="28"/>
          <w:szCs w:val="28"/>
        </w:rPr>
        <w:t>g</w:t>
      </w:r>
      <w:r w:rsidRPr="008508D2">
        <w:rPr>
          <w:b/>
          <w:bCs/>
          <w:sz w:val="28"/>
          <w:szCs w:val="28"/>
        </w:rPr>
        <w:t>ắn biển tên nhóm nhà, ngôi nhà; số tầng nhà, cầu thang</w:t>
      </w:r>
    </w:p>
    <w:p w:rsidR="00C57C3A" w:rsidRPr="008508D2" w:rsidRDefault="00C57C3A" w:rsidP="00BA7F94">
      <w:pPr>
        <w:spacing w:before="60" w:after="60" w:line="264" w:lineRule="auto"/>
        <w:ind w:firstLine="426"/>
        <w:jc w:val="both"/>
        <w:rPr>
          <w:b/>
          <w:bCs/>
          <w:sz w:val="28"/>
          <w:szCs w:val="28"/>
        </w:rPr>
      </w:pPr>
      <w:r w:rsidRPr="008508D2">
        <w:rPr>
          <w:b/>
          <w:bCs/>
          <w:sz w:val="28"/>
          <w:szCs w:val="28"/>
        </w:rPr>
        <w:tab/>
      </w:r>
      <w:r w:rsidRPr="008508D2">
        <w:rPr>
          <w:bCs/>
          <w:sz w:val="28"/>
          <w:szCs w:val="28"/>
        </w:rPr>
        <w:t xml:space="preserve">1. Gắn biển số căn hộ của nhà chung cư: </w:t>
      </w:r>
      <w:r w:rsidRPr="008508D2">
        <w:rPr>
          <w:sz w:val="28"/>
          <w:szCs w:val="28"/>
        </w:rPr>
        <w:t>Thực hiện theo quy định tại Điều 11</w:t>
      </w:r>
      <w:r w:rsidR="00B6451F" w:rsidRPr="008508D2">
        <w:rPr>
          <w:sz w:val="28"/>
          <w:szCs w:val="28"/>
        </w:rPr>
        <w:t xml:space="preserve"> </w:t>
      </w:r>
      <w:r w:rsidRPr="008508D2">
        <w:rPr>
          <w:sz w:val="28"/>
          <w:szCs w:val="28"/>
        </w:rPr>
        <w:t>Quy chế đ</w:t>
      </w:r>
      <w:r w:rsidR="00253AAF" w:rsidRPr="008508D2">
        <w:rPr>
          <w:sz w:val="28"/>
          <w:szCs w:val="28"/>
        </w:rPr>
        <w:t>á</w:t>
      </w:r>
      <w:r w:rsidRPr="008508D2">
        <w:rPr>
          <w:sz w:val="28"/>
          <w:szCs w:val="28"/>
        </w:rPr>
        <w:t xml:space="preserve">nh số và </w:t>
      </w:r>
      <w:r w:rsidR="00E8755A" w:rsidRPr="008508D2">
        <w:rPr>
          <w:bCs/>
          <w:sz w:val="28"/>
          <w:szCs w:val="28"/>
        </w:rPr>
        <w:t>gắn</w:t>
      </w:r>
      <w:r w:rsidRPr="008508D2">
        <w:rPr>
          <w:sz w:val="28"/>
          <w:szCs w:val="28"/>
        </w:rPr>
        <w:t xml:space="preserve"> biển số nhà ban hành kèm theo Quyết định số 05/2006/QĐ-BXD.</w:t>
      </w:r>
    </w:p>
    <w:p w:rsidR="00C57C3A" w:rsidRPr="008508D2" w:rsidRDefault="00C57C3A" w:rsidP="00BA7F94">
      <w:pPr>
        <w:spacing w:before="60" w:after="60" w:line="264" w:lineRule="auto"/>
        <w:ind w:firstLine="426"/>
        <w:jc w:val="both"/>
        <w:rPr>
          <w:spacing w:val="-4"/>
          <w:sz w:val="28"/>
          <w:szCs w:val="28"/>
        </w:rPr>
      </w:pPr>
      <w:r w:rsidRPr="008508D2">
        <w:rPr>
          <w:b/>
          <w:bCs/>
          <w:sz w:val="28"/>
          <w:szCs w:val="28"/>
        </w:rPr>
        <w:tab/>
      </w:r>
      <w:r w:rsidRPr="008508D2">
        <w:rPr>
          <w:bCs/>
          <w:sz w:val="28"/>
          <w:szCs w:val="28"/>
        </w:rPr>
        <w:t>2</w:t>
      </w:r>
      <w:r w:rsidRPr="008508D2">
        <w:rPr>
          <w:bCs/>
          <w:spacing w:val="-4"/>
          <w:sz w:val="28"/>
          <w:szCs w:val="28"/>
        </w:rPr>
        <w:t xml:space="preserve">. Gắn biển tên nhóm nhà, ngôi nhà; số tầng nhà, cầu thang: </w:t>
      </w:r>
      <w:r w:rsidRPr="008508D2">
        <w:rPr>
          <w:spacing w:val="-4"/>
          <w:sz w:val="28"/>
          <w:szCs w:val="28"/>
        </w:rPr>
        <w:t>Thực hiện theo quy định tại Điều 12 Quy chế đ</w:t>
      </w:r>
      <w:r w:rsidR="00253AAF" w:rsidRPr="008508D2">
        <w:rPr>
          <w:spacing w:val="-4"/>
          <w:sz w:val="28"/>
          <w:szCs w:val="28"/>
        </w:rPr>
        <w:t>á</w:t>
      </w:r>
      <w:r w:rsidRPr="008508D2">
        <w:rPr>
          <w:spacing w:val="-4"/>
          <w:sz w:val="28"/>
          <w:szCs w:val="28"/>
        </w:rPr>
        <w:t xml:space="preserve">nh số và </w:t>
      </w:r>
      <w:r w:rsidR="00E8755A" w:rsidRPr="008508D2">
        <w:rPr>
          <w:bCs/>
          <w:sz w:val="28"/>
          <w:szCs w:val="28"/>
        </w:rPr>
        <w:t>gắn</w:t>
      </w:r>
      <w:r w:rsidRPr="008508D2">
        <w:rPr>
          <w:spacing w:val="-4"/>
          <w:sz w:val="28"/>
          <w:szCs w:val="28"/>
        </w:rPr>
        <w:t>biển số nhà ban hành kèm theo Quyết định số 05/2006/QĐ-BXD.</w:t>
      </w:r>
    </w:p>
    <w:p w:rsidR="003B01A9" w:rsidRPr="008508D2" w:rsidRDefault="003B01A9" w:rsidP="00BA7F94">
      <w:pPr>
        <w:spacing w:before="60" w:after="60" w:line="264" w:lineRule="auto"/>
        <w:ind w:firstLine="426"/>
        <w:jc w:val="both"/>
        <w:rPr>
          <w:b/>
          <w:sz w:val="28"/>
          <w:szCs w:val="28"/>
        </w:rPr>
      </w:pPr>
      <w:r w:rsidRPr="008508D2">
        <w:rPr>
          <w:sz w:val="28"/>
          <w:szCs w:val="28"/>
        </w:rPr>
        <w:tab/>
      </w:r>
      <w:r w:rsidRPr="008508D2">
        <w:rPr>
          <w:b/>
          <w:sz w:val="28"/>
          <w:szCs w:val="28"/>
        </w:rPr>
        <w:t xml:space="preserve">Điều </w:t>
      </w:r>
      <w:r w:rsidR="005F55AE" w:rsidRPr="008508D2">
        <w:rPr>
          <w:b/>
          <w:sz w:val="28"/>
          <w:szCs w:val="28"/>
        </w:rPr>
        <w:t>6</w:t>
      </w:r>
      <w:r w:rsidRPr="008508D2">
        <w:rPr>
          <w:b/>
          <w:sz w:val="28"/>
          <w:szCs w:val="28"/>
        </w:rPr>
        <w:t>. Các loại biển số được sử dụng</w:t>
      </w:r>
    </w:p>
    <w:p w:rsidR="003B01A9" w:rsidRPr="008508D2" w:rsidRDefault="003B01A9" w:rsidP="00BA7F94">
      <w:pPr>
        <w:spacing w:before="60" w:after="60" w:line="264" w:lineRule="auto"/>
        <w:ind w:firstLine="426"/>
        <w:jc w:val="both"/>
        <w:rPr>
          <w:b/>
          <w:bCs/>
          <w:sz w:val="28"/>
          <w:szCs w:val="28"/>
        </w:rPr>
      </w:pPr>
      <w:r w:rsidRPr="008508D2">
        <w:rPr>
          <w:b/>
          <w:sz w:val="28"/>
          <w:szCs w:val="28"/>
        </w:rPr>
        <w:tab/>
      </w:r>
      <w:r w:rsidRPr="008508D2">
        <w:rPr>
          <w:sz w:val="28"/>
          <w:szCs w:val="28"/>
        </w:rPr>
        <w:t>Thực hiện theo quy định tại Điều 13 Quy</w:t>
      </w:r>
      <w:r w:rsidR="00253AAF" w:rsidRPr="008508D2">
        <w:rPr>
          <w:sz w:val="28"/>
          <w:szCs w:val="28"/>
        </w:rPr>
        <w:t xml:space="preserve"> chế đá</w:t>
      </w:r>
      <w:r w:rsidRPr="008508D2">
        <w:rPr>
          <w:sz w:val="28"/>
          <w:szCs w:val="28"/>
        </w:rPr>
        <w:t xml:space="preserve">nh số và </w:t>
      </w:r>
      <w:r w:rsidR="00E8755A" w:rsidRPr="008508D2">
        <w:rPr>
          <w:bCs/>
          <w:sz w:val="28"/>
          <w:szCs w:val="28"/>
        </w:rPr>
        <w:t>gắn</w:t>
      </w:r>
      <w:r w:rsidRPr="008508D2">
        <w:rPr>
          <w:sz w:val="28"/>
          <w:szCs w:val="28"/>
        </w:rPr>
        <w:t xml:space="preserve"> biển số nhà ban hành kèm theo Quyết định số 05/2006/QĐ-BXD.</w:t>
      </w:r>
    </w:p>
    <w:p w:rsidR="003B01A9" w:rsidRPr="008508D2" w:rsidRDefault="003B01A9" w:rsidP="00BA7F94">
      <w:pPr>
        <w:spacing w:before="60" w:after="60" w:line="264" w:lineRule="auto"/>
        <w:ind w:firstLine="426"/>
        <w:jc w:val="both"/>
        <w:rPr>
          <w:b/>
          <w:sz w:val="28"/>
          <w:szCs w:val="28"/>
        </w:rPr>
      </w:pPr>
      <w:r w:rsidRPr="008508D2">
        <w:rPr>
          <w:b/>
          <w:sz w:val="28"/>
          <w:szCs w:val="28"/>
        </w:rPr>
        <w:tab/>
        <w:t xml:space="preserve">Điều </w:t>
      </w:r>
      <w:r w:rsidR="00A55192" w:rsidRPr="008508D2">
        <w:rPr>
          <w:b/>
          <w:sz w:val="28"/>
          <w:szCs w:val="28"/>
        </w:rPr>
        <w:t>7</w:t>
      </w:r>
      <w:r w:rsidR="00721E4F" w:rsidRPr="008508D2">
        <w:rPr>
          <w:b/>
          <w:sz w:val="28"/>
          <w:szCs w:val="28"/>
        </w:rPr>
        <w:t>. Cấu tạo các loại biển</w:t>
      </w:r>
    </w:p>
    <w:p w:rsidR="003B01A9" w:rsidRPr="008508D2" w:rsidRDefault="003B01A9" w:rsidP="00BA7F94">
      <w:pPr>
        <w:spacing w:before="60" w:after="60" w:line="264" w:lineRule="auto"/>
        <w:ind w:firstLine="426"/>
        <w:jc w:val="both"/>
        <w:rPr>
          <w:sz w:val="28"/>
          <w:szCs w:val="28"/>
        </w:rPr>
      </w:pPr>
      <w:r w:rsidRPr="008508D2">
        <w:rPr>
          <w:b/>
          <w:sz w:val="28"/>
          <w:szCs w:val="28"/>
        </w:rPr>
        <w:tab/>
      </w:r>
      <w:r w:rsidRPr="008508D2">
        <w:rPr>
          <w:sz w:val="28"/>
          <w:szCs w:val="28"/>
        </w:rPr>
        <w:t xml:space="preserve">1. </w:t>
      </w:r>
      <w:r w:rsidR="00721E4F" w:rsidRPr="008508D2">
        <w:rPr>
          <w:sz w:val="28"/>
          <w:szCs w:val="28"/>
        </w:rPr>
        <w:t>Màu sắc và chất liệu của biển</w:t>
      </w:r>
    </w:p>
    <w:p w:rsidR="007752B6" w:rsidRPr="008508D2" w:rsidRDefault="003B01A9" w:rsidP="00BA7F94">
      <w:pPr>
        <w:spacing w:before="60" w:after="60" w:line="264" w:lineRule="auto"/>
        <w:ind w:firstLine="426"/>
        <w:jc w:val="both"/>
        <w:rPr>
          <w:sz w:val="28"/>
          <w:szCs w:val="28"/>
        </w:rPr>
      </w:pPr>
      <w:r w:rsidRPr="008508D2">
        <w:rPr>
          <w:b/>
          <w:sz w:val="28"/>
          <w:szCs w:val="28"/>
        </w:rPr>
        <w:tab/>
      </w:r>
      <w:r w:rsidR="008F5C94" w:rsidRPr="008508D2">
        <w:rPr>
          <w:sz w:val="28"/>
          <w:szCs w:val="28"/>
        </w:rPr>
        <w:t>a)</w:t>
      </w:r>
      <w:r w:rsidR="005D11B4" w:rsidRPr="008508D2">
        <w:rPr>
          <w:sz w:val="28"/>
          <w:szCs w:val="28"/>
        </w:rPr>
        <w:t xml:space="preserve"> </w:t>
      </w:r>
      <w:r w:rsidR="00C63486" w:rsidRPr="008508D2">
        <w:rPr>
          <w:sz w:val="28"/>
          <w:szCs w:val="28"/>
        </w:rPr>
        <w:t>Màu sắc và chất liệu của b</w:t>
      </w:r>
      <w:r w:rsidR="007752B6" w:rsidRPr="008508D2">
        <w:rPr>
          <w:sz w:val="28"/>
          <w:szCs w:val="28"/>
        </w:rPr>
        <w:t xml:space="preserve">iển số nhà mặt đường, phố; </w:t>
      </w:r>
      <w:r w:rsidR="00C63486" w:rsidRPr="008508D2">
        <w:rPr>
          <w:sz w:val="28"/>
          <w:szCs w:val="28"/>
        </w:rPr>
        <w:t>b</w:t>
      </w:r>
      <w:r w:rsidR="007752B6" w:rsidRPr="008508D2">
        <w:rPr>
          <w:sz w:val="28"/>
          <w:szCs w:val="28"/>
        </w:rPr>
        <w:t xml:space="preserve">iển số nhà trong ngõ, nhà trong ngách; </w:t>
      </w:r>
      <w:r w:rsidR="00D9023D" w:rsidRPr="008508D2">
        <w:rPr>
          <w:sz w:val="28"/>
          <w:szCs w:val="28"/>
        </w:rPr>
        <w:t>b</w:t>
      </w:r>
      <w:r w:rsidR="007752B6" w:rsidRPr="008508D2">
        <w:rPr>
          <w:sz w:val="28"/>
          <w:szCs w:val="28"/>
        </w:rPr>
        <w:t xml:space="preserve">iển số căn hộ của nhà chung cư; </w:t>
      </w:r>
      <w:r w:rsidR="00D9023D" w:rsidRPr="008508D2">
        <w:rPr>
          <w:sz w:val="28"/>
          <w:szCs w:val="28"/>
        </w:rPr>
        <w:t>b</w:t>
      </w:r>
      <w:r w:rsidR="007752B6" w:rsidRPr="008508D2">
        <w:rPr>
          <w:sz w:val="28"/>
          <w:szCs w:val="28"/>
        </w:rPr>
        <w:t xml:space="preserve">iển số tầng nhà; </w:t>
      </w:r>
      <w:r w:rsidR="00D9023D" w:rsidRPr="008508D2">
        <w:rPr>
          <w:sz w:val="28"/>
          <w:szCs w:val="28"/>
        </w:rPr>
        <w:t>b</w:t>
      </w:r>
      <w:r w:rsidR="007752B6" w:rsidRPr="008508D2">
        <w:rPr>
          <w:sz w:val="28"/>
          <w:szCs w:val="28"/>
        </w:rPr>
        <w:t>iển số cầu thang</w:t>
      </w:r>
      <w:r w:rsidR="00D9023D" w:rsidRPr="008508D2">
        <w:rPr>
          <w:sz w:val="28"/>
          <w:szCs w:val="28"/>
        </w:rPr>
        <w:t>: T</w:t>
      </w:r>
      <w:r w:rsidR="007752B6" w:rsidRPr="008508D2">
        <w:rPr>
          <w:sz w:val="28"/>
          <w:szCs w:val="28"/>
        </w:rPr>
        <w:t xml:space="preserve">hực hiện theo quy định tại điểm a khoản 1 Điều 14 Quy chế đánh số và </w:t>
      </w:r>
      <w:r w:rsidR="007752B6" w:rsidRPr="008508D2">
        <w:rPr>
          <w:bCs/>
          <w:sz w:val="28"/>
          <w:szCs w:val="28"/>
        </w:rPr>
        <w:t>gắn</w:t>
      </w:r>
      <w:r w:rsidR="007752B6" w:rsidRPr="008508D2">
        <w:rPr>
          <w:sz w:val="28"/>
          <w:szCs w:val="28"/>
        </w:rPr>
        <w:t xml:space="preserve"> biển số nhà ban hành kèm theo Quyết định số 05/2006/QĐ-BXD</w:t>
      </w:r>
      <w:r w:rsidR="007215DB" w:rsidRPr="008508D2">
        <w:rPr>
          <w:sz w:val="28"/>
          <w:szCs w:val="28"/>
        </w:rPr>
        <w:t>;</w:t>
      </w:r>
    </w:p>
    <w:p w:rsidR="003B01A9" w:rsidRPr="008508D2" w:rsidRDefault="008F5C94" w:rsidP="007752B6">
      <w:pPr>
        <w:spacing w:before="60" w:after="60" w:line="264" w:lineRule="auto"/>
        <w:ind w:firstLine="720"/>
        <w:jc w:val="both"/>
        <w:rPr>
          <w:sz w:val="28"/>
          <w:szCs w:val="28"/>
        </w:rPr>
      </w:pPr>
      <w:r w:rsidRPr="008508D2">
        <w:rPr>
          <w:sz w:val="28"/>
          <w:szCs w:val="28"/>
        </w:rPr>
        <w:t xml:space="preserve">b) </w:t>
      </w:r>
      <w:r w:rsidR="003B01A9" w:rsidRPr="008508D2">
        <w:rPr>
          <w:sz w:val="28"/>
          <w:szCs w:val="28"/>
        </w:rPr>
        <w:t xml:space="preserve">Các loại </w:t>
      </w:r>
      <w:r w:rsidR="00DA0DC3" w:rsidRPr="008508D2">
        <w:rPr>
          <w:sz w:val="28"/>
          <w:szCs w:val="28"/>
        </w:rPr>
        <w:t>b</w:t>
      </w:r>
      <w:r w:rsidR="003B01A9" w:rsidRPr="008508D2">
        <w:rPr>
          <w:sz w:val="28"/>
          <w:szCs w:val="28"/>
        </w:rPr>
        <w:t xml:space="preserve">iển </w:t>
      </w:r>
      <w:r w:rsidR="00975045" w:rsidRPr="008508D2">
        <w:rPr>
          <w:sz w:val="28"/>
          <w:szCs w:val="28"/>
        </w:rPr>
        <w:t xml:space="preserve">tên nhóm nhà, </w:t>
      </w:r>
      <w:r w:rsidR="00DA0DC3" w:rsidRPr="008508D2">
        <w:rPr>
          <w:sz w:val="28"/>
          <w:szCs w:val="28"/>
        </w:rPr>
        <w:t>b</w:t>
      </w:r>
      <w:r w:rsidR="00975045" w:rsidRPr="008508D2">
        <w:rPr>
          <w:sz w:val="28"/>
          <w:szCs w:val="28"/>
        </w:rPr>
        <w:t>iển tên ngôi nhà</w:t>
      </w:r>
      <w:r w:rsidR="003B01A9" w:rsidRPr="008508D2">
        <w:rPr>
          <w:sz w:val="28"/>
          <w:szCs w:val="28"/>
        </w:rPr>
        <w:t xml:space="preserve"> có nền màu xanh lam sẫm, chữ và số màu trắng, đường chỉ viền màu trắng; được làm bằng sắt tráng men hoặc nhôm lá dập, dày 1mm</w:t>
      </w:r>
      <w:r w:rsidRPr="008508D2">
        <w:rPr>
          <w:sz w:val="28"/>
          <w:szCs w:val="28"/>
        </w:rPr>
        <w:t>.</w:t>
      </w:r>
    </w:p>
    <w:p w:rsidR="003B01A9" w:rsidRPr="008508D2" w:rsidRDefault="003B01A9" w:rsidP="00BA7F94">
      <w:pPr>
        <w:spacing w:before="60" w:after="60" w:line="264" w:lineRule="auto"/>
        <w:ind w:firstLine="426"/>
        <w:jc w:val="both"/>
        <w:rPr>
          <w:sz w:val="28"/>
          <w:szCs w:val="28"/>
        </w:rPr>
      </w:pPr>
      <w:r w:rsidRPr="008508D2">
        <w:rPr>
          <w:sz w:val="28"/>
          <w:szCs w:val="28"/>
        </w:rPr>
        <w:tab/>
        <w:t xml:space="preserve">2. </w:t>
      </w:r>
      <w:r w:rsidR="00721E4F" w:rsidRPr="008508D2">
        <w:rPr>
          <w:sz w:val="28"/>
          <w:szCs w:val="28"/>
        </w:rPr>
        <w:t>Kích thước của t</w:t>
      </w:r>
      <w:r w:rsidR="00DA0DC3" w:rsidRPr="008508D2">
        <w:rPr>
          <w:sz w:val="28"/>
          <w:szCs w:val="28"/>
        </w:rPr>
        <w:t>ừ</w:t>
      </w:r>
      <w:r w:rsidR="00721E4F" w:rsidRPr="008508D2">
        <w:rPr>
          <w:sz w:val="28"/>
          <w:szCs w:val="28"/>
        </w:rPr>
        <w:t>ng loại biển</w:t>
      </w:r>
    </w:p>
    <w:p w:rsidR="00537BE5" w:rsidRPr="008508D2" w:rsidRDefault="003B01A9" w:rsidP="00BA7F94">
      <w:pPr>
        <w:spacing w:before="60" w:after="60" w:line="264" w:lineRule="auto"/>
        <w:ind w:firstLine="426"/>
        <w:jc w:val="both"/>
        <w:rPr>
          <w:sz w:val="28"/>
          <w:szCs w:val="28"/>
        </w:rPr>
      </w:pPr>
      <w:r w:rsidRPr="008508D2">
        <w:rPr>
          <w:sz w:val="28"/>
          <w:szCs w:val="28"/>
        </w:rPr>
        <w:tab/>
      </w:r>
      <w:r w:rsidR="006B300E" w:rsidRPr="008508D2">
        <w:rPr>
          <w:sz w:val="28"/>
          <w:szCs w:val="28"/>
        </w:rPr>
        <w:t xml:space="preserve">a) </w:t>
      </w:r>
      <w:r w:rsidR="00537BE5" w:rsidRPr="008508D2">
        <w:rPr>
          <w:sz w:val="28"/>
          <w:szCs w:val="28"/>
        </w:rPr>
        <w:t xml:space="preserve">Kích thước các loại </w:t>
      </w:r>
      <w:r w:rsidR="003748DF" w:rsidRPr="008508D2">
        <w:rPr>
          <w:sz w:val="28"/>
          <w:szCs w:val="28"/>
        </w:rPr>
        <w:t>b</w:t>
      </w:r>
      <w:r w:rsidR="00537BE5" w:rsidRPr="008508D2">
        <w:rPr>
          <w:sz w:val="28"/>
          <w:szCs w:val="28"/>
        </w:rPr>
        <w:t>iển số nhà mặt đường</w:t>
      </w:r>
      <w:r w:rsidR="00302C6A" w:rsidRPr="008508D2">
        <w:rPr>
          <w:sz w:val="28"/>
          <w:szCs w:val="28"/>
        </w:rPr>
        <w:t>,</w:t>
      </w:r>
      <w:r w:rsidR="003748DF" w:rsidRPr="008508D2">
        <w:rPr>
          <w:sz w:val="28"/>
          <w:szCs w:val="28"/>
        </w:rPr>
        <w:t xml:space="preserve"> b</w:t>
      </w:r>
      <w:r w:rsidR="00537BE5" w:rsidRPr="008508D2">
        <w:rPr>
          <w:sz w:val="28"/>
          <w:szCs w:val="28"/>
        </w:rPr>
        <w:t xml:space="preserve">iển số căn hộ (hoặc phòng), </w:t>
      </w:r>
      <w:r w:rsidR="003748DF" w:rsidRPr="008508D2">
        <w:rPr>
          <w:sz w:val="28"/>
          <w:szCs w:val="28"/>
        </w:rPr>
        <w:t>b</w:t>
      </w:r>
      <w:r w:rsidR="00537BE5" w:rsidRPr="008508D2">
        <w:rPr>
          <w:sz w:val="28"/>
          <w:szCs w:val="28"/>
        </w:rPr>
        <w:t>iển tên ngôi nhà</w:t>
      </w:r>
      <w:r w:rsidR="006C4D1A" w:rsidRPr="008508D2">
        <w:rPr>
          <w:sz w:val="28"/>
          <w:szCs w:val="28"/>
        </w:rPr>
        <w:t>,</w:t>
      </w:r>
      <w:r w:rsidR="003748DF" w:rsidRPr="008508D2">
        <w:rPr>
          <w:sz w:val="28"/>
          <w:szCs w:val="28"/>
        </w:rPr>
        <w:t>b</w:t>
      </w:r>
      <w:r w:rsidR="00537BE5" w:rsidRPr="008508D2">
        <w:rPr>
          <w:sz w:val="28"/>
          <w:szCs w:val="28"/>
        </w:rPr>
        <w:t>iển số tầng</w:t>
      </w:r>
      <w:r w:rsidR="006C4D1A" w:rsidRPr="008508D2">
        <w:rPr>
          <w:sz w:val="28"/>
          <w:szCs w:val="28"/>
        </w:rPr>
        <w:t>,</w:t>
      </w:r>
      <w:r w:rsidR="003748DF" w:rsidRPr="008508D2">
        <w:rPr>
          <w:sz w:val="28"/>
          <w:szCs w:val="28"/>
        </w:rPr>
        <w:t>b</w:t>
      </w:r>
      <w:r w:rsidR="00537BE5" w:rsidRPr="008508D2">
        <w:rPr>
          <w:sz w:val="28"/>
          <w:szCs w:val="28"/>
        </w:rPr>
        <w:t>iển số cầu thang</w:t>
      </w:r>
      <w:r w:rsidR="003748DF" w:rsidRPr="008508D2">
        <w:rPr>
          <w:sz w:val="28"/>
          <w:szCs w:val="28"/>
        </w:rPr>
        <w:t>: T</w:t>
      </w:r>
      <w:r w:rsidR="00537BE5" w:rsidRPr="008508D2">
        <w:rPr>
          <w:sz w:val="28"/>
          <w:szCs w:val="28"/>
        </w:rPr>
        <w:t xml:space="preserve">hực hiện theo quy định tại </w:t>
      </w:r>
      <w:r w:rsidR="00366A93" w:rsidRPr="008508D2">
        <w:rPr>
          <w:sz w:val="28"/>
          <w:szCs w:val="28"/>
        </w:rPr>
        <w:t xml:space="preserve">khoản 2 </w:t>
      </w:r>
      <w:r w:rsidR="00537BE5" w:rsidRPr="008508D2">
        <w:rPr>
          <w:sz w:val="28"/>
          <w:szCs w:val="28"/>
        </w:rPr>
        <w:t>Điều 1</w:t>
      </w:r>
      <w:r w:rsidR="00366A93" w:rsidRPr="008508D2">
        <w:rPr>
          <w:sz w:val="28"/>
          <w:szCs w:val="28"/>
        </w:rPr>
        <w:t>4</w:t>
      </w:r>
      <w:r w:rsidR="00537BE5" w:rsidRPr="008508D2">
        <w:rPr>
          <w:sz w:val="28"/>
          <w:szCs w:val="28"/>
        </w:rPr>
        <w:t xml:space="preserve"> Quy chế đánh số và </w:t>
      </w:r>
      <w:r w:rsidR="00537BE5" w:rsidRPr="008508D2">
        <w:rPr>
          <w:bCs/>
          <w:sz w:val="28"/>
          <w:szCs w:val="28"/>
        </w:rPr>
        <w:t>gắn</w:t>
      </w:r>
      <w:r w:rsidR="00537BE5" w:rsidRPr="008508D2">
        <w:rPr>
          <w:sz w:val="28"/>
          <w:szCs w:val="28"/>
        </w:rPr>
        <w:t xml:space="preserve"> biển số nhà ban hành kèm theo Quyết định số 05/2006/QĐ-BXD</w:t>
      </w:r>
      <w:r w:rsidR="005768BF" w:rsidRPr="008508D2">
        <w:rPr>
          <w:sz w:val="28"/>
          <w:szCs w:val="28"/>
        </w:rPr>
        <w:t>;</w:t>
      </w:r>
    </w:p>
    <w:p w:rsidR="00537BE5" w:rsidRPr="008508D2" w:rsidRDefault="00537BE5" w:rsidP="00BA7F94">
      <w:pPr>
        <w:spacing w:before="60" w:after="60" w:line="264" w:lineRule="auto"/>
        <w:ind w:firstLine="426"/>
        <w:jc w:val="both"/>
        <w:rPr>
          <w:b/>
          <w:bCs/>
          <w:sz w:val="28"/>
          <w:szCs w:val="28"/>
        </w:rPr>
      </w:pPr>
      <w:r w:rsidRPr="008508D2">
        <w:rPr>
          <w:sz w:val="28"/>
          <w:szCs w:val="28"/>
        </w:rPr>
        <w:tab/>
      </w:r>
      <w:r w:rsidR="006B300E" w:rsidRPr="008508D2">
        <w:rPr>
          <w:sz w:val="28"/>
          <w:szCs w:val="28"/>
        </w:rPr>
        <w:t>b)</w:t>
      </w:r>
      <w:r w:rsidR="002E0FF3" w:rsidRPr="008508D2">
        <w:rPr>
          <w:sz w:val="28"/>
          <w:szCs w:val="28"/>
        </w:rPr>
        <w:t xml:space="preserve"> </w:t>
      </w:r>
      <w:r w:rsidR="006B300E" w:rsidRPr="008508D2">
        <w:rPr>
          <w:sz w:val="28"/>
          <w:szCs w:val="28"/>
        </w:rPr>
        <w:t>Biển số nhà trong ngõ ngách, nhà trong ngách</w:t>
      </w:r>
    </w:p>
    <w:p w:rsidR="003B01A9" w:rsidRPr="008508D2" w:rsidRDefault="003B01A9" w:rsidP="00BA7F94">
      <w:pPr>
        <w:spacing w:before="60" w:after="60" w:line="264" w:lineRule="auto"/>
        <w:ind w:firstLine="426"/>
        <w:jc w:val="both"/>
        <w:rPr>
          <w:sz w:val="28"/>
          <w:szCs w:val="28"/>
        </w:rPr>
      </w:pPr>
      <w:r w:rsidRPr="008508D2">
        <w:rPr>
          <w:sz w:val="28"/>
          <w:szCs w:val="28"/>
        </w:rPr>
        <w:tab/>
        <w:t xml:space="preserve">Biển có 1 hoặc 2 chữ số (chiều rộng x chiều cao): </w:t>
      </w:r>
      <w:r w:rsidRPr="008508D2">
        <w:rPr>
          <w:sz w:val="28"/>
          <w:szCs w:val="28"/>
        </w:rPr>
        <w:tab/>
        <w:t>200 mm x 150 mm;</w:t>
      </w:r>
    </w:p>
    <w:p w:rsidR="003B01A9" w:rsidRPr="008508D2" w:rsidRDefault="003B01A9" w:rsidP="00BA7F94">
      <w:pPr>
        <w:spacing w:before="60" w:after="60" w:line="264" w:lineRule="auto"/>
        <w:ind w:firstLine="426"/>
        <w:jc w:val="both"/>
        <w:rPr>
          <w:sz w:val="28"/>
          <w:szCs w:val="28"/>
        </w:rPr>
      </w:pPr>
      <w:r w:rsidRPr="008508D2">
        <w:rPr>
          <w:sz w:val="28"/>
          <w:szCs w:val="28"/>
        </w:rPr>
        <w:tab/>
        <w:t>Biển có 3 chữ số</w:t>
      </w:r>
      <w:r w:rsidR="00721E4F" w:rsidRPr="008508D2">
        <w:rPr>
          <w:sz w:val="28"/>
          <w:szCs w:val="28"/>
        </w:rPr>
        <w:t xml:space="preserve"> (chiều rộng x chiều cao)</w:t>
      </w:r>
      <w:r w:rsidRPr="008508D2">
        <w:rPr>
          <w:sz w:val="28"/>
          <w:szCs w:val="28"/>
        </w:rPr>
        <w:t>: 230 mm x 150 mm;</w:t>
      </w:r>
    </w:p>
    <w:p w:rsidR="003B01A9" w:rsidRPr="008508D2" w:rsidRDefault="003B01A9" w:rsidP="00BA7F94">
      <w:pPr>
        <w:spacing w:before="60" w:after="60" w:line="264" w:lineRule="auto"/>
        <w:ind w:firstLine="426"/>
        <w:jc w:val="both"/>
        <w:rPr>
          <w:sz w:val="28"/>
          <w:szCs w:val="28"/>
        </w:rPr>
      </w:pPr>
      <w:r w:rsidRPr="008508D2">
        <w:rPr>
          <w:sz w:val="28"/>
          <w:szCs w:val="28"/>
        </w:rPr>
        <w:tab/>
        <w:t>Biển có 4 chữ số</w:t>
      </w:r>
      <w:r w:rsidR="00721E4F" w:rsidRPr="008508D2">
        <w:rPr>
          <w:sz w:val="28"/>
          <w:szCs w:val="28"/>
        </w:rPr>
        <w:t xml:space="preserve"> (chiều rộng x chiều cao)</w:t>
      </w:r>
      <w:r w:rsidR="00AD4D5E" w:rsidRPr="008508D2">
        <w:rPr>
          <w:sz w:val="28"/>
          <w:szCs w:val="28"/>
        </w:rPr>
        <w:t>: 260 mm x 150 mm;</w:t>
      </w:r>
    </w:p>
    <w:p w:rsidR="003B01A9" w:rsidRPr="008508D2" w:rsidRDefault="003B01A9" w:rsidP="00BA7F94">
      <w:pPr>
        <w:spacing w:before="60" w:after="60" w:line="264" w:lineRule="auto"/>
        <w:ind w:firstLine="426"/>
        <w:jc w:val="both"/>
        <w:rPr>
          <w:sz w:val="28"/>
          <w:szCs w:val="28"/>
        </w:rPr>
      </w:pPr>
      <w:r w:rsidRPr="008508D2">
        <w:rPr>
          <w:sz w:val="28"/>
          <w:szCs w:val="28"/>
        </w:rPr>
        <w:tab/>
      </w:r>
      <w:r w:rsidR="00E8755A" w:rsidRPr="008508D2">
        <w:rPr>
          <w:sz w:val="28"/>
          <w:szCs w:val="28"/>
        </w:rPr>
        <w:t>c</w:t>
      </w:r>
      <w:r w:rsidRPr="008508D2">
        <w:rPr>
          <w:sz w:val="28"/>
          <w:szCs w:val="28"/>
        </w:rPr>
        <w:t>) Biển tên nhóm nhà</w:t>
      </w:r>
      <w:r w:rsidR="00620A38" w:rsidRPr="008508D2">
        <w:rPr>
          <w:sz w:val="28"/>
          <w:szCs w:val="28"/>
        </w:rPr>
        <w:t>(chiều rộng x chiều cao)</w:t>
      </w:r>
      <w:r w:rsidRPr="008508D2">
        <w:rPr>
          <w:sz w:val="28"/>
          <w:szCs w:val="28"/>
        </w:rPr>
        <w:t xml:space="preserve">: </w:t>
      </w:r>
      <w:r w:rsidR="00177A56" w:rsidRPr="008508D2">
        <w:rPr>
          <w:sz w:val="28"/>
          <w:szCs w:val="28"/>
        </w:rPr>
        <w:t>850 mm x 650 mm</w:t>
      </w:r>
      <w:r w:rsidRPr="008508D2">
        <w:rPr>
          <w:sz w:val="28"/>
          <w:szCs w:val="28"/>
        </w:rPr>
        <w:t>;</w:t>
      </w:r>
    </w:p>
    <w:p w:rsidR="00E3027E" w:rsidRPr="008508D2" w:rsidRDefault="003B01A9" w:rsidP="00BA7F94">
      <w:pPr>
        <w:spacing w:before="60" w:after="60" w:line="264" w:lineRule="auto"/>
        <w:ind w:firstLine="426"/>
        <w:jc w:val="both"/>
        <w:rPr>
          <w:sz w:val="28"/>
          <w:szCs w:val="28"/>
        </w:rPr>
      </w:pPr>
      <w:r w:rsidRPr="008508D2">
        <w:rPr>
          <w:sz w:val="28"/>
          <w:szCs w:val="28"/>
        </w:rPr>
        <w:tab/>
        <w:t>3. Cách ghi trên biển số</w:t>
      </w:r>
    </w:p>
    <w:p w:rsidR="006220BD" w:rsidRPr="008508D2" w:rsidRDefault="006220BD" w:rsidP="0006022E">
      <w:pPr>
        <w:shd w:val="clear" w:color="auto" w:fill="FFFFFF"/>
        <w:ind w:firstLine="426"/>
        <w:jc w:val="both"/>
        <w:rPr>
          <w:sz w:val="28"/>
          <w:szCs w:val="28"/>
        </w:rPr>
      </w:pPr>
      <w:r w:rsidRPr="008508D2">
        <w:rPr>
          <w:sz w:val="28"/>
          <w:szCs w:val="28"/>
        </w:rPr>
        <w:t>a) Biển số nhà mặt đường</w:t>
      </w:r>
      <w:r w:rsidR="0006022E" w:rsidRPr="008508D2">
        <w:rPr>
          <w:sz w:val="28"/>
          <w:szCs w:val="28"/>
        </w:rPr>
        <w:t>,</w:t>
      </w:r>
      <w:r w:rsidR="00493E02" w:rsidRPr="008508D2">
        <w:rPr>
          <w:sz w:val="28"/>
          <w:szCs w:val="28"/>
        </w:rPr>
        <w:t xml:space="preserve"> </w:t>
      </w:r>
      <w:r w:rsidR="0006022E" w:rsidRPr="008508D2">
        <w:rPr>
          <w:sz w:val="28"/>
          <w:szCs w:val="28"/>
        </w:rPr>
        <w:t>b</w:t>
      </w:r>
      <w:r w:rsidRPr="008508D2">
        <w:rPr>
          <w:sz w:val="28"/>
          <w:szCs w:val="28"/>
        </w:rPr>
        <w:t>iển số căn hộ (hoặc phòng)</w:t>
      </w:r>
      <w:r w:rsidR="0006022E" w:rsidRPr="008508D2">
        <w:rPr>
          <w:sz w:val="28"/>
          <w:szCs w:val="28"/>
        </w:rPr>
        <w:t>,</w:t>
      </w:r>
      <w:r w:rsidR="00493E02" w:rsidRPr="008508D2">
        <w:rPr>
          <w:sz w:val="28"/>
          <w:szCs w:val="28"/>
        </w:rPr>
        <w:t xml:space="preserve"> </w:t>
      </w:r>
      <w:r w:rsidR="0006022E" w:rsidRPr="008508D2">
        <w:rPr>
          <w:sz w:val="28"/>
          <w:szCs w:val="28"/>
        </w:rPr>
        <w:t>b</w:t>
      </w:r>
      <w:r w:rsidRPr="008508D2">
        <w:rPr>
          <w:sz w:val="28"/>
          <w:szCs w:val="28"/>
        </w:rPr>
        <w:t>iển tên ngôi nhà</w:t>
      </w:r>
      <w:r w:rsidR="0006022E" w:rsidRPr="008508D2">
        <w:rPr>
          <w:sz w:val="28"/>
          <w:szCs w:val="28"/>
        </w:rPr>
        <w:t>,</w:t>
      </w:r>
      <w:r w:rsidR="00493E02" w:rsidRPr="008508D2">
        <w:rPr>
          <w:sz w:val="28"/>
          <w:szCs w:val="28"/>
        </w:rPr>
        <w:t xml:space="preserve"> </w:t>
      </w:r>
      <w:r w:rsidR="0006022E" w:rsidRPr="008508D2">
        <w:rPr>
          <w:sz w:val="28"/>
          <w:szCs w:val="28"/>
        </w:rPr>
        <w:t>b</w:t>
      </w:r>
      <w:r w:rsidRPr="008508D2">
        <w:rPr>
          <w:sz w:val="28"/>
          <w:szCs w:val="28"/>
        </w:rPr>
        <w:t>iển số tầng</w:t>
      </w:r>
      <w:r w:rsidR="0006022E" w:rsidRPr="008508D2">
        <w:rPr>
          <w:sz w:val="28"/>
          <w:szCs w:val="28"/>
        </w:rPr>
        <w:t>,</w:t>
      </w:r>
      <w:r w:rsidR="00493E02" w:rsidRPr="008508D2">
        <w:rPr>
          <w:sz w:val="28"/>
          <w:szCs w:val="28"/>
        </w:rPr>
        <w:t xml:space="preserve"> </w:t>
      </w:r>
      <w:r w:rsidR="0006022E" w:rsidRPr="008508D2">
        <w:rPr>
          <w:sz w:val="28"/>
          <w:szCs w:val="28"/>
        </w:rPr>
        <w:t>b</w:t>
      </w:r>
      <w:r w:rsidRPr="008508D2">
        <w:rPr>
          <w:sz w:val="28"/>
          <w:szCs w:val="28"/>
        </w:rPr>
        <w:t>iển số cầu thang: Cách ghi theo</w:t>
      </w:r>
      <w:r w:rsidR="00493E02" w:rsidRPr="008508D2">
        <w:rPr>
          <w:sz w:val="28"/>
          <w:szCs w:val="28"/>
        </w:rPr>
        <w:t xml:space="preserve"> </w:t>
      </w:r>
      <w:r w:rsidRPr="008508D2">
        <w:rPr>
          <w:sz w:val="28"/>
          <w:szCs w:val="28"/>
        </w:rPr>
        <w:t>mẫu quy định tại Phụ lục 2 ban hành kèm theo Quyết định số 05/2006/QĐ-BXD</w:t>
      </w:r>
      <w:r w:rsidR="00A220DA" w:rsidRPr="008508D2">
        <w:rPr>
          <w:sz w:val="28"/>
          <w:szCs w:val="28"/>
        </w:rPr>
        <w:t>;</w:t>
      </w:r>
    </w:p>
    <w:p w:rsidR="006220BD" w:rsidRPr="008508D2" w:rsidRDefault="006220BD" w:rsidP="00E3027E">
      <w:pPr>
        <w:spacing w:before="60" w:after="60" w:line="264" w:lineRule="auto"/>
        <w:ind w:firstLine="709"/>
        <w:jc w:val="both"/>
        <w:rPr>
          <w:sz w:val="28"/>
          <w:szCs w:val="28"/>
        </w:rPr>
      </w:pPr>
    </w:p>
    <w:p w:rsidR="002E5FB6" w:rsidRPr="008508D2" w:rsidRDefault="002F63D2" w:rsidP="00E3027E">
      <w:pPr>
        <w:spacing w:before="60" w:after="60" w:line="264" w:lineRule="auto"/>
        <w:ind w:firstLine="709"/>
        <w:jc w:val="both"/>
        <w:rPr>
          <w:sz w:val="28"/>
          <w:szCs w:val="28"/>
        </w:rPr>
      </w:pPr>
      <w:r w:rsidRPr="008508D2">
        <w:rPr>
          <w:sz w:val="28"/>
          <w:szCs w:val="28"/>
        </w:rPr>
        <w:lastRenderedPageBreak/>
        <w:t xml:space="preserve">b) </w:t>
      </w:r>
      <w:r w:rsidR="00A02F99" w:rsidRPr="008508D2">
        <w:rPr>
          <w:sz w:val="28"/>
          <w:szCs w:val="28"/>
        </w:rPr>
        <w:t>B</w:t>
      </w:r>
      <w:r w:rsidR="00302C6A" w:rsidRPr="008508D2">
        <w:rPr>
          <w:sz w:val="28"/>
          <w:szCs w:val="28"/>
        </w:rPr>
        <w:t>iển số nhà trong ngõ, nhà trong ngách</w:t>
      </w:r>
      <w:r w:rsidR="0016660F" w:rsidRPr="008508D2">
        <w:rPr>
          <w:sz w:val="28"/>
          <w:szCs w:val="28"/>
        </w:rPr>
        <w:t>:</w:t>
      </w:r>
      <w:r w:rsidR="00493E02" w:rsidRPr="008508D2">
        <w:rPr>
          <w:sz w:val="28"/>
          <w:szCs w:val="28"/>
        </w:rPr>
        <w:t xml:space="preserve"> </w:t>
      </w:r>
      <w:r w:rsidR="0016660F" w:rsidRPr="008508D2">
        <w:rPr>
          <w:sz w:val="28"/>
          <w:szCs w:val="28"/>
        </w:rPr>
        <w:t>C</w:t>
      </w:r>
      <w:r w:rsidR="00450650" w:rsidRPr="008508D2">
        <w:rPr>
          <w:sz w:val="28"/>
          <w:szCs w:val="28"/>
        </w:rPr>
        <w:t xml:space="preserve">ách </w:t>
      </w:r>
      <w:r w:rsidR="002E5FB6" w:rsidRPr="008508D2">
        <w:rPr>
          <w:sz w:val="28"/>
          <w:szCs w:val="28"/>
        </w:rPr>
        <w:t>ghi theo mẫu Biển số nhà mặt đường</w:t>
      </w:r>
      <w:r w:rsidR="00493E02" w:rsidRPr="008508D2">
        <w:rPr>
          <w:sz w:val="28"/>
          <w:szCs w:val="28"/>
        </w:rPr>
        <w:t xml:space="preserve"> </w:t>
      </w:r>
      <w:r w:rsidR="00302C6A" w:rsidRPr="008508D2">
        <w:rPr>
          <w:sz w:val="28"/>
          <w:szCs w:val="28"/>
        </w:rPr>
        <w:t>quy định tại phụ lục 2 ban hành kèm theo Quyết định số 05/2006/QĐ-BXD;</w:t>
      </w:r>
    </w:p>
    <w:p w:rsidR="00E3027E" w:rsidRPr="008508D2" w:rsidRDefault="00702A52" w:rsidP="00E3027E">
      <w:pPr>
        <w:spacing w:before="60" w:after="60" w:line="264" w:lineRule="auto"/>
        <w:ind w:firstLine="709"/>
        <w:jc w:val="both"/>
        <w:rPr>
          <w:sz w:val="28"/>
          <w:szCs w:val="28"/>
        </w:rPr>
      </w:pPr>
      <w:r w:rsidRPr="008508D2">
        <w:rPr>
          <w:sz w:val="28"/>
          <w:szCs w:val="28"/>
        </w:rPr>
        <w:t>c</w:t>
      </w:r>
      <w:r w:rsidR="00450650" w:rsidRPr="008508D2">
        <w:rPr>
          <w:sz w:val="28"/>
          <w:szCs w:val="28"/>
        </w:rPr>
        <w:t xml:space="preserve">) </w:t>
      </w:r>
      <w:r w:rsidR="00A02F99" w:rsidRPr="008508D2">
        <w:rPr>
          <w:sz w:val="28"/>
          <w:szCs w:val="28"/>
        </w:rPr>
        <w:t>B</w:t>
      </w:r>
      <w:r w:rsidR="000F5CEB" w:rsidRPr="008508D2">
        <w:rPr>
          <w:sz w:val="28"/>
          <w:szCs w:val="28"/>
        </w:rPr>
        <w:t>iển tên nhóm nhà</w:t>
      </w:r>
      <w:r w:rsidR="005D2D44" w:rsidRPr="008508D2">
        <w:rPr>
          <w:sz w:val="28"/>
          <w:szCs w:val="28"/>
        </w:rPr>
        <w:t>:C</w:t>
      </w:r>
      <w:r w:rsidR="00E3027E" w:rsidRPr="008508D2">
        <w:rPr>
          <w:sz w:val="28"/>
          <w:szCs w:val="28"/>
        </w:rPr>
        <w:t>ách ghi theo</w:t>
      </w:r>
      <w:r w:rsidR="00493E02" w:rsidRPr="008508D2">
        <w:rPr>
          <w:sz w:val="28"/>
          <w:szCs w:val="28"/>
        </w:rPr>
        <w:t xml:space="preserve"> </w:t>
      </w:r>
      <w:r w:rsidR="00B03856" w:rsidRPr="008508D2">
        <w:rPr>
          <w:sz w:val="28"/>
          <w:szCs w:val="28"/>
        </w:rPr>
        <w:t>mẫu Biển tên ngôi nhà quy định tại phụ lục 2 ban hành kèm theo Quyết định số 05/2006/QĐ-BXD</w:t>
      </w:r>
      <w:r w:rsidR="00E3027E" w:rsidRPr="008508D2">
        <w:rPr>
          <w:sz w:val="28"/>
          <w:szCs w:val="28"/>
        </w:rPr>
        <w:t>.</w:t>
      </w:r>
    </w:p>
    <w:p w:rsidR="0008569B" w:rsidRPr="008508D2" w:rsidRDefault="0008569B" w:rsidP="00BA7F94">
      <w:pPr>
        <w:spacing w:before="60" w:after="60" w:line="264" w:lineRule="auto"/>
        <w:jc w:val="center"/>
        <w:rPr>
          <w:b/>
          <w:bCs/>
          <w:sz w:val="28"/>
          <w:szCs w:val="28"/>
          <w:lang w:val="vi-VN"/>
        </w:rPr>
      </w:pPr>
      <w:r w:rsidRPr="008508D2">
        <w:rPr>
          <w:b/>
          <w:bCs/>
          <w:sz w:val="28"/>
          <w:szCs w:val="28"/>
          <w:lang w:val="vi-VN"/>
        </w:rPr>
        <w:t xml:space="preserve">Chương </w:t>
      </w:r>
      <w:r w:rsidR="00794FF0" w:rsidRPr="008508D2">
        <w:rPr>
          <w:b/>
          <w:bCs/>
          <w:sz w:val="28"/>
          <w:szCs w:val="28"/>
        </w:rPr>
        <w:t>III</w:t>
      </w:r>
    </w:p>
    <w:p w:rsidR="0008569B" w:rsidRPr="008508D2" w:rsidRDefault="0008569B" w:rsidP="00BA7F94">
      <w:pPr>
        <w:spacing w:before="60" w:after="60" w:line="264" w:lineRule="auto"/>
        <w:jc w:val="center"/>
        <w:rPr>
          <w:sz w:val="28"/>
          <w:szCs w:val="28"/>
        </w:rPr>
      </w:pPr>
      <w:r w:rsidRPr="008508D2">
        <w:rPr>
          <w:b/>
          <w:bCs/>
          <w:sz w:val="28"/>
          <w:szCs w:val="28"/>
          <w:lang w:val="vi-VN"/>
        </w:rPr>
        <w:t>XỬ LÝ TỒN TẠI VỀ ĐÁNH SỐ</w:t>
      </w:r>
      <w:r w:rsidR="0023152B" w:rsidRPr="008508D2">
        <w:rPr>
          <w:b/>
          <w:bCs/>
          <w:sz w:val="28"/>
          <w:szCs w:val="28"/>
        </w:rPr>
        <w:t xml:space="preserve"> VÀ </w:t>
      </w:r>
      <w:r w:rsidRPr="008508D2">
        <w:rPr>
          <w:b/>
          <w:bCs/>
          <w:sz w:val="28"/>
          <w:szCs w:val="28"/>
          <w:lang w:val="vi-VN"/>
        </w:rPr>
        <w:t>GẮN BIỂN SỐ NHÀ</w:t>
      </w:r>
    </w:p>
    <w:p w:rsidR="0088423B" w:rsidRPr="008508D2" w:rsidRDefault="0023152B" w:rsidP="00BA7F94">
      <w:pPr>
        <w:spacing w:before="60" w:after="60" w:line="264" w:lineRule="auto"/>
        <w:jc w:val="both"/>
        <w:rPr>
          <w:b/>
          <w:bCs/>
          <w:sz w:val="12"/>
          <w:szCs w:val="28"/>
        </w:rPr>
      </w:pPr>
      <w:r w:rsidRPr="008508D2">
        <w:rPr>
          <w:b/>
          <w:bCs/>
          <w:sz w:val="28"/>
          <w:szCs w:val="28"/>
        </w:rPr>
        <w:tab/>
      </w:r>
    </w:p>
    <w:p w:rsidR="00253AAF" w:rsidRPr="008508D2" w:rsidRDefault="0088423B" w:rsidP="00BA7F94">
      <w:pPr>
        <w:spacing w:before="60" w:after="60" w:line="264" w:lineRule="auto"/>
        <w:jc w:val="both"/>
        <w:rPr>
          <w:b/>
          <w:bCs/>
          <w:sz w:val="28"/>
          <w:szCs w:val="28"/>
        </w:rPr>
      </w:pPr>
      <w:r w:rsidRPr="008508D2">
        <w:rPr>
          <w:b/>
          <w:bCs/>
          <w:sz w:val="28"/>
          <w:szCs w:val="28"/>
        </w:rPr>
        <w:tab/>
      </w:r>
      <w:r w:rsidR="0023152B" w:rsidRPr="008508D2">
        <w:rPr>
          <w:b/>
          <w:bCs/>
          <w:sz w:val="28"/>
          <w:szCs w:val="28"/>
        </w:rPr>
        <w:t xml:space="preserve">Điều </w:t>
      </w:r>
      <w:r w:rsidR="00794FF0" w:rsidRPr="008508D2">
        <w:rPr>
          <w:b/>
          <w:bCs/>
          <w:sz w:val="28"/>
          <w:szCs w:val="28"/>
        </w:rPr>
        <w:t>8</w:t>
      </w:r>
      <w:r w:rsidR="0023152B" w:rsidRPr="008508D2">
        <w:rPr>
          <w:b/>
          <w:bCs/>
          <w:sz w:val="28"/>
          <w:szCs w:val="28"/>
        </w:rPr>
        <w:t>. Đánh số và gắn biển số nhà đối với khu dân cư, khu đô thị hiện hữu</w:t>
      </w:r>
    </w:p>
    <w:p w:rsidR="00023791" w:rsidRPr="00615A23" w:rsidRDefault="0023152B" w:rsidP="00BA7F94">
      <w:pPr>
        <w:spacing w:before="60" w:after="60" w:line="264" w:lineRule="auto"/>
        <w:jc w:val="both"/>
        <w:rPr>
          <w:bCs/>
          <w:sz w:val="28"/>
          <w:szCs w:val="28"/>
        </w:rPr>
      </w:pPr>
      <w:r w:rsidRPr="008508D2">
        <w:rPr>
          <w:b/>
          <w:bCs/>
          <w:sz w:val="28"/>
          <w:szCs w:val="28"/>
        </w:rPr>
        <w:tab/>
      </w:r>
      <w:r w:rsidRPr="008508D2">
        <w:rPr>
          <w:bCs/>
          <w:sz w:val="28"/>
          <w:szCs w:val="28"/>
        </w:rPr>
        <w:t xml:space="preserve">Việc đánh số và gắn biển số nhà theo quy định tại Quy định này áp dụng đối với </w:t>
      </w:r>
      <w:r w:rsidR="00721E4F" w:rsidRPr="008508D2">
        <w:rPr>
          <w:bCs/>
          <w:sz w:val="28"/>
          <w:szCs w:val="28"/>
        </w:rPr>
        <w:t xml:space="preserve">khu đô thị, </w:t>
      </w:r>
      <w:r w:rsidRPr="008508D2">
        <w:rPr>
          <w:bCs/>
          <w:sz w:val="28"/>
          <w:szCs w:val="28"/>
        </w:rPr>
        <w:t xml:space="preserve">khu dân cư </w:t>
      </w:r>
      <w:r w:rsidR="00023791" w:rsidRPr="008508D2">
        <w:rPr>
          <w:bCs/>
          <w:sz w:val="28"/>
          <w:szCs w:val="28"/>
        </w:rPr>
        <w:t>mới, khu vực mới xây</w:t>
      </w:r>
      <w:r w:rsidR="00721E4F" w:rsidRPr="008508D2">
        <w:rPr>
          <w:bCs/>
          <w:sz w:val="28"/>
          <w:szCs w:val="28"/>
        </w:rPr>
        <w:t xml:space="preserve"> dựng và những tuyến đường mới. Đối với khu vực đã được đánh số nhà trước đây nếu phù hợp với các nguyên tắc quy định tại Quy định này thì được giữ nguyên số nhà đã đánh. Trường hợp không phù hợp</w:t>
      </w:r>
      <w:r w:rsidR="00721E4F" w:rsidRPr="00615A23">
        <w:rPr>
          <w:bCs/>
          <w:sz w:val="28"/>
          <w:szCs w:val="28"/>
        </w:rPr>
        <w:t xml:space="preserve">, </w:t>
      </w:r>
      <w:r w:rsidR="008054EE" w:rsidRPr="00615A23">
        <w:rPr>
          <w:bCs/>
          <w:sz w:val="28"/>
          <w:szCs w:val="28"/>
        </w:rPr>
        <w:t>Ủy ban nhân dân</w:t>
      </w:r>
      <w:r w:rsidR="009313E1" w:rsidRPr="00615A23">
        <w:rPr>
          <w:bCs/>
          <w:sz w:val="28"/>
          <w:szCs w:val="28"/>
        </w:rPr>
        <w:t xml:space="preserve"> </w:t>
      </w:r>
      <w:r w:rsidR="005246A3" w:rsidRPr="00615A23">
        <w:rPr>
          <w:bCs/>
          <w:sz w:val="28"/>
          <w:szCs w:val="28"/>
        </w:rPr>
        <w:t>các</w:t>
      </w:r>
      <w:r w:rsidR="009313E1" w:rsidRPr="00615A23">
        <w:rPr>
          <w:bCs/>
          <w:sz w:val="28"/>
          <w:szCs w:val="28"/>
        </w:rPr>
        <w:t xml:space="preserve"> </w:t>
      </w:r>
      <w:r w:rsidR="00721E4F" w:rsidRPr="00615A23">
        <w:rPr>
          <w:bCs/>
          <w:sz w:val="28"/>
          <w:szCs w:val="28"/>
        </w:rPr>
        <w:t xml:space="preserve">huyện, thành phố </w:t>
      </w:r>
      <w:r w:rsidR="00615A23">
        <w:rPr>
          <w:bCs/>
          <w:sz w:val="28"/>
          <w:szCs w:val="28"/>
        </w:rPr>
        <w:t>rà soát đề xuất phương án xử lý đảm bảo phù hợp với tình hình thực tế và các quy định tại Quyết định này</w:t>
      </w:r>
      <w:r w:rsidR="00721E4F" w:rsidRPr="00615A23">
        <w:rPr>
          <w:bCs/>
          <w:sz w:val="28"/>
          <w:szCs w:val="28"/>
        </w:rPr>
        <w:t>.</w:t>
      </w:r>
    </w:p>
    <w:p w:rsidR="009A599F" w:rsidRPr="008508D2" w:rsidRDefault="009A599F" w:rsidP="00BA7F94">
      <w:pPr>
        <w:spacing w:before="60" w:after="60" w:line="264" w:lineRule="auto"/>
        <w:jc w:val="both"/>
        <w:rPr>
          <w:b/>
          <w:bCs/>
          <w:sz w:val="28"/>
          <w:szCs w:val="28"/>
        </w:rPr>
      </w:pPr>
      <w:r w:rsidRPr="008508D2">
        <w:rPr>
          <w:bCs/>
          <w:sz w:val="28"/>
          <w:szCs w:val="28"/>
        </w:rPr>
        <w:tab/>
      </w:r>
      <w:r w:rsidRPr="008508D2">
        <w:rPr>
          <w:b/>
          <w:bCs/>
          <w:sz w:val="28"/>
          <w:szCs w:val="28"/>
        </w:rPr>
        <w:t xml:space="preserve">Điều </w:t>
      </w:r>
      <w:r w:rsidR="005246A3" w:rsidRPr="008508D2">
        <w:rPr>
          <w:b/>
          <w:bCs/>
          <w:sz w:val="28"/>
          <w:szCs w:val="28"/>
        </w:rPr>
        <w:t>9</w:t>
      </w:r>
      <w:r w:rsidRPr="008508D2">
        <w:rPr>
          <w:b/>
          <w:bCs/>
          <w:sz w:val="28"/>
          <w:szCs w:val="28"/>
        </w:rPr>
        <w:t>. Đánh số nhà đối với trường hợp nhà mặt đường (hoặc nhà trong ngõ, trong ngách) được xây mới, xây dựng lại trên đất của khuôn viên nhà cũ</w:t>
      </w:r>
    </w:p>
    <w:p w:rsidR="009A599F" w:rsidRPr="008508D2" w:rsidRDefault="009A599F" w:rsidP="00BA7F94">
      <w:pPr>
        <w:spacing w:before="60" w:after="60" w:line="264" w:lineRule="auto"/>
        <w:jc w:val="both"/>
        <w:rPr>
          <w:bCs/>
          <w:sz w:val="28"/>
          <w:szCs w:val="28"/>
        </w:rPr>
      </w:pPr>
      <w:r w:rsidRPr="008508D2">
        <w:rPr>
          <w:bCs/>
          <w:sz w:val="28"/>
          <w:szCs w:val="28"/>
        </w:rPr>
        <w:tab/>
      </w:r>
      <w:r w:rsidRPr="008508D2">
        <w:rPr>
          <w:sz w:val="28"/>
          <w:szCs w:val="28"/>
        </w:rPr>
        <w:t>Thực hiện theo quy định tại Điều 1</w:t>
      </w:r>
      <w:r w:rsidR="004059DD" w:rsidRPr="008508D2">
        <w:rPr>
          <w:sz w:val="28"/>
          <w:szCs w:val="28"/>
        </w:rPr>
        <w:t>6</w:t>
      </w:r>
      <w:r w:rsidRPr="008508D2">
        <w:rPr>
          <w:sz w:val="28"/>
          <w:szCs w:val="28"/>
        </w:rPr>
        <w:t xml:space="preserve"> Quy chế đ</w:t>
      </w:r>
      <w:r w:rsidR="006E7AD2" w:rsidRPr="008508D2">
        <w:rPr>
          <w:sz w:val="28"/>
          <w:szCs w:val="28"/>
        </w:rPr>
        <w:t>á</w:t>
      </w:r>
      <w:r w:rsidRPr="008508D2">
        <w:rPr>
          <w:sz w:val="28"/>
          <w:szCs w:val="28"/>
        </w:rPr>
        <w:t xml:space="preserve">nh số và </w:t>
      </w:r>
      <w:r w:rsidR="00E8755A" w:rsidRPr="008508D2">
        <w:rPr>
          <w:bCs/>
          <w:sz w:val="28"/>
          <w:szCs w:val="28"/>
        </w:rPr>
        <w:t>gắn</w:t>
      </w:r>
      <w:r w:rsidRPr="008508D2">
        <w:rPr>
          <w:sz w:val="28"/>
          <w:szCs w:val="28"/>
        </w:rPr>
        <w:t xml:space="preserve"> biển số nhà ban hành kèm theo Quyết định số 05/2006/QĐ-BXD.</w:t>
      </w:r>
    </w:p>
    <w:p w:rsidR="009A599F" w:rsidRPr="008508D2" w:rsidRDefault="009A599F" w:rsidP="00BA7F94">
      <w:pPr>
        <w:spacing w:before="60" w:after="60" w:line="264" w:lineRule="auto"/>
        <w:jc w:val="both"/>
        <w:rPr>
          <w:b/>
          <w:bCs/>
          <w:sz w:val="28"/>
          <w:szCs w:val="28"/>
        </w:rPr>
      </w:pPr>
      <w:r w:rsidRPr="008508D2">
        <w:rPr>
          <w:bCs/>
          <w:sz w:val="28"/>
          <w:szCs w:val="28"/>
        </w:rPr>
        <w:tab/>
      </w:r>
      <w:r w:rsidRPr="008508D2">
        <w:rPr>
          <w:b/>
          <w:bCs/>
          <w:sz w:val="28"/>
          <w:szCs w:val="28"/>
        </w:rPr>
        <w:t>Điều 1</w:t>
      </w:r>
      <w:r w:rsidR="005246A3" w:rsidRPr="008508D2">
        <w:rPr>
          <w:b/>
          <w:bCs/>
          <w:sz w:val="28"/>
          <w:szCs w:val="28"/>
        </w:rPr>
        <w:t>0</w:t>
      </w:r>
      <w:r w:rsidRPr="008508D2">
        <w:rPr>
          <w:b/>
          <w:bCs/>
          <w:sz w:val="28"/>
          <w:szCs w:val="28"/>
        </w:rPr>
        <w:t>. Đánh số nhà khi tách, nhập một hoặc nhiều căn nhà</w:t>
      </w:r>
    </w:p>
    <w:p w:rsidR="009A599F" w:rsidRPr="008508D2" w:rsidRDefault="00023791" w:rsidP="00BA7F94">
      <w:pPr>
        <w:spacing w:before="60" w:after="60" w:line="264" w:lineRule="auto"/>
        <w:jc w:val="both"/>
        <w:rPr>
          <w:sz w:val="28"/>
          <w:szCs w:val="28"/>
        </w:rPr>
      </w:pPr>
      <w:r w:rsidRPr="008508D2">
        <w:rPr>
          <w:bCs/>
          <w:sz w:val="28"/>
          <w:szCs w:val="28"/>
        </w:rPr>
        <w:tab/>
      </w:r>
      <w:r w:rsidR="009A599F" w:rsidRPr="008508D2">
        <w:rPr>
          <w:bCs/>
          <w:sz w:val="28"/>
          <w:szCs w:val="28"/>
        </w:rPr>
        <w:t xml:space="preserve">1. </w:t>
      </w:r>
      <w:r w:rsidR="009A599F" w:rsidRPr="008508D2">
        <w:rPr>
          <w:sz w:val="28"/>
          <w:szCs w:val="28"/>
        </w:rPr>
        <w:t xml:space="preserve">Trường hợp một nhà mặt đường (hoặc nhà trong ngõ, trong ngách) được phân chia thành hai nhàdo phát sinh thêm chủ sở hữu mới thì một nhà được mang tên số nhà cũ và một nhà được đánh số bằng tên ghép của số nhà cũ và một chữ cái in hoa tiếng Việt (A). Nếu được phân chia thành nhiều nhà mặt đường thì việc ghi chữ cái in hoa tiếng Việt theo thứ tự A, B, C,... và xác định chiều theo quy tắc quy định tại Điều </w:t>
      </w:r>
      <w:r w:rsidR="00710576" w:rsidRPr="008508D2">
        <w:rPr>
          <w:sz w:val="28"/>
          <w:szCs w:val="28"/>
        </w:rPr>
        <w:t>2</w:t>
      </w:r>
      <w:r w:rsidR="009A599F" w:rsidRPr="008508D2">
        <w:rPr>
          <w:sz w:val="28"/>
          <w:szCs w:val="28"/>
        </w:rPr>
        <w:t xml:space="preserve"> của Quy định này</w:t>
      </w:r>
      <w:r w:rsidR="009A599F" w:rsidRPr="008508D2">
        <w:rPr>
          <w:sz w:val="28"/>
          <w:szCs w:val="28"/>
        </w:rPr>
        <w:tab/>
        <w:t>.</w:t>
      </w:r>
    </w:p>
    <w:p w:rsidR="001639F3" w:rsidRPr="008508D2" w:rsidRDefault="009A599F" w:rsidP="00BA7F94">
      <w:pPr>
        <w:spacing w:before="60" w:after="60" w:line="264" w:lineRule="auto"/>
        <w:jc w:val="both"/>
        <w:rPr>
          <w:bCs/>
          <w:sz w:val="28"/>
          <w:szCs w:val="28"/>
        </w:rPr>
      </w:pPr>
      <w:r w:rsidRPr="008508D2">
        <w:rPr>
          <w:b/>
          <w:bCs/>
          <w:sz w:val="28"/>
          <w:szCs w:val="28"/>
        </w:rPr>
        <w:tab/>
      </w:r>
      <w:r w:rsidRPr="008508D2">
        <w:rPr>
          <w:bCs/>
          <w:sz w:val="28"/>
          <w:szCs w:val="28"/>
        </w:rPr>
        <w:t>2. Trường hợp phát sinh những căn nhà ở giữa nhà đã c</w:t>
      </w:r>
      <w:r w:rsidR="001639F3" w:rsidRPr="008508D2">
        <w:rPr>
          <w:bCs/>
          <w:sz w:val="28"/>
          <w:szCs w:val="28"/>
        </w:rPr>
        <w:t xml:space="preserve">ó mẫu tự là A, B, C,…thì đánh số là A1, A2, A3,…,B1, B2, B3,…,C1, C2, C3…và xác định chiều theo nguyên tắc Quy định tại Điều </w:t>
      </w:r>
      <w:r w:rsidR="00710576" w:rsidRPr="008508D2">
        <w:rPr>
          <w:bCs/>
          <w:sz w:val="28"/>
          <w:szCs w:val="28"/>
        </w:rPr>
        <w:t>2</w:t>
      </w:r>
      <w:r w:rsidR="001639F3" w:rsidRPr="008508D2">
        <w:rPr>
          <w:bCs/>
          <w:sz w:val="28"/>
          <w:szCs w:val="28"/>
        </w:rPr>
        <w:t xml:space="preserve"> Quy định này.</w:t>
      </w:r>
    </w:p>
    <w:p w:rsidR="001639F3" w:rsidRPr="008508D2" w:rsidRDefault="001639F3" w:rsidP="00BA7F94">
      <w:pPr>
        <w:spacing w:before="60" w:after="60" w:line="264" w:lineRule="auto"/>
        <w:jc w:val="both"/>
        <w:rPr>
          <w:bCs/>
          <w:sz w:val="28"/>
          <w:szCs w:val="28"/>
        </w:rPr>
      </w:pPr>
      <w:r w:rsidRPr="008508D2">
        <w:rPr>
          <w:bCs/>
          <w:sz w:val="28"/>
          <w:szCs w:val="28"/>
        </w:rPr>
        <w:tab/>
        <w:t xml:space="preserve">3. Trường hợp nhà mặt </w:t>
      </w:r>
      <w:r w:rsidR="00A26A33" w:rsidRPr="008508D2">
        <w:rPr>
          <w:bCs/>
          <w:sz w:val="28"/>
          <w:szCs w:val="28"/>
        </w:rPr>
        <w:t>đường hoặc trong Ngõ, ngách</w:t>
      </w:r>
      <w:r w:rsidRPr="008508D2">
        <w:rPr>
          <w:bCs/>
          <w:sz w:val="28"/>
          <w:szCs w:val="28"/>
        </w:rPr>
        <w:t xml:space="preserve"> được đánh số nhà nhà khi nhập nhiều căn nhà thành một căn nhà:</w:t>
      </w:r>
    </w:p>
    <w:p w:rsidR="001639F3" w:rsidRPr="008508D2" w:rsidRDefault="001639F3" w:rsidP="00BA7F94">
      <w:pPr>
        <w:spacing w:before="60" w:after="60" w:line="264" w:lineRule="auto"/>
        <w:jc w:val="both"/>
        <w:rPr>
          <w:bCs/>
          <w:sz w:val="28"/>
          <w:szCs w:val="28"/>
        </w:rPr>
      </w:pPr>
      <w:r w:rsidRPr="008508D2">
        <w:rPr>
          <w:bCs/>
          <w:sz w:val="28"/>
          <w:szCs w:val="28"/>
        </w:rPr>
        <w:tab/>
        <w:t xml:space="preserve">a) </w:t>
      </w:r>
      <w:r w:rsidR="007C5FF4" w:rsidRPr="008508D2">
        <w:rPr>
          <w:bCs/>
          <w:sz w:val="28"/>
          <w:szCs w:val="28"/>
        </w:rPr>
        <w:t>Đối với các căn nhà có số riêng biệt liền kề nhau khi sáp nhập: Lấy số nhà mới là số nhỏ nhất của các số nhà cũ</w:t>
      </w:r>
      <w:r w:rsidR="005246A3" w:rsidRPr="008508D2">
        <w:rPr>
          <w:bCs/>
          <w:sz w:val="28"/>
          <w:szCs w:val="28"/>
        </w:rPr>
        <w:t>;</w:t>
      </w:r>
    </w:p>
    <w:p w:rsidR="001639F3" w:rsidRPr="008508D2" w:rsidRDefault="001639F3" w:rsidP="00BA7F94">
      <w:pPr>
        <w:spacing w:before="60" w:after="60" w:line="264" w:lineRule="auto"/>
        <w:jc w:val="both"/>
        <w:rPr>
          <w:bCs/>
          <w:sz w:val="28"/>
          <w:szCs w:val="28"/>
        </w:rPr>
      </w:pPr>
      <w:r w:rsidRPr="008508D2">
        <w:rPr>
          <w:bCs/>
          <w:sz w:val="28"/>
          <w:szCs w:val="28"/>
        </w:rPr>
        <w:tab/>
        <w:t>b) Đối với các căn nhà có số nhà do tách ra hoặc xây chen</w:t>
      </w:r>
      <w:r w:rsidR="000D5A23" w:rsidRPr="008508D2">
        <w:rPr>
          <w:bCs/>
          <w:sz w:val="28"/>
          <w:szCs w:val="28"/>
        </w:rPr>
        <w:t xml:space="preserve"> nay nhập lại</w:t>
      </w:r>
      <w:r w:rsidR="000D5A23" w:rsidRPr="009B18FB">
        <w:rPr>
          <w:bCs/>
          <w:color w:val="FF0000"/>
          <w:sz w:val="28"/>
          <w:szCs w:val="28"/>
          <w:highlight w:val="yellow"/>
        </w:rPr>
        <w:t>:</w:t>
      </w:r>
      <w:r w:rsidRPr="009B18FB">
        <w:rPr>
          <w:bCs/>
          <w:color w:val="FF0000"/>
          <w:sz w:val="28"/>
          <w:szCs w:val="28"/>
        </w:rPr>
        <w:t xml:space="preserve"> </w:t>
      </w:r>
      <w:r w:rsidRPr="008508D2">
        <w:rPr>
          <w:bCs/>
          <w:sz w:val="28"/>
          <w:szCs w:val="28"/>
        </w:rPr>
        <w:t>Lấy số nhà là số chính trước đây.</w:t>
      </w:r>
    </w:p>
    <w:p w:rsidR="001639F3" w:rsidRPr="008508D2" w:rsidRDefault="001639F3" w:rsidP="00BA7F94">
      <w:pPr>
        <w:spacing w:before="60" w:after="60" w:line="264" w:lineRule="auto"/>
        <w:jc w:val="both"/>
        <w:rPr>
          <w:b/>
          <w:sz w:val="28"/>
          <w:szCs w:val="28"/>
        </w:rPr>
      </w:pPr>
      <w:r w:rsidRPr="008508D2">
        <w:rPr>
          <w:bCs/>
          <w:sz w:val="28"/>
          <w:szCs w:val="28"/>
        </w:rPr>
        <w:lastRenderedPageBreak/>
        <w:tab/>
      </w:r>
      <w:r w:rsidRPr="008508D2">
        <w:rPr>
          <w:b/>
          <w:bCs/>
          <w:sz w:val="28"/>
          <w:szCs w:val="28"/>
        </w:rPr>
        <w:t>Điều 1</w:t>
      </w:r>
      <w:r w:rsidR="005246A3" w:rsidRPr="008508D2">
        <w:rPr>
          <w:b/>
          <w:bCs/>
          <w:sz w:val="28"/>
          <w:szCs w:val="28"/>
        </w:rPr>
        <w:t>1</w:t>
      </w:r>
      <w:r w:rsidR="00BA7F94" w:rsidRPr="008508D2">
        <w:rPr>
          <w:b/>
          <w:bCs/>
          <w:sz w:val="28"/>
          <w:szCs w:val="28"/>
        </w:rPr>
        <w:t>.</w:t>
      </w:r>
      <w:r w:rsidRPr="008508D2">
        <w:rPr>
          <w:b/>
          <w:bCs/>
          <w:sz w:val="28"/>
          <w:szCs w:val="28"/>
        </w:rPr>
        <w:t xml:space="preserve"> Đánh số nhà cho </w:t>
      </w:r>
      <w:r w:rsidRPr="008508D2">
        <w:rPr>
          <w:b/>
          <w:sz w:val="28"/>
          <w:szCs w:val="28"/>
        </w:rPr>
        <w:t>trường hợp một đường, phố cũ phân chia thành nhiều đường, phố mới hoặc nhiều đ</w:t>
      </w:r>
      <w:r w:rsidR="00D97417" w:rsidRPr="008508D2">
        <w:rPr>
          <w:b/>
          <w:sz w:val="28"/>
          <w:szCs w:val="28"/>
        </w:rPr>
        <w:t xml:space="preserve">ường, phố được nhập thành đường, </w:t>
      </w:r>
      <w:r w:rsidRPr="008508D2">
        <w:rPr>
          <w:b/>
          <w:sz w:val="28"/>
          <w:szCs w:val="28"/>
        </w:rPr>
        <w:t>phố mới</w:t>
      </w:r>
    </w:p>
    <w:p w:rsidR="001639F3" w:rsidRPr="008508D2" w:rsidRDefault="001639F3" w:rsidP="00BA7F94">
      <w:pPr>
        <w:spacing w:before="60" w:after="60" w:line="264" w:lineRule="auto"/>
        <w:jc w:val="both"/>
        <w:rPr>
          <w:bCs/>
          <w:sz w:val="28"/>
          <w:szCs w:val="28"/>
        </w:rPr>
      </w:pPr>
      <w:r w:rsidRPr="008508D2">
        <w:rPr>
          <w:bCs/>
          <w:sz w:val="28"/>
          <w:szCs w:val="28"/>
        </w:rPr>
        <w:tab/>
        <w:t xml:space="preserve">Trường hợp một đường, phố cũ phân chia thành nhiều đường, phố mới hoặc nhiều đường, phố được nhập thành đường phố mới thì các nhà mặt đường phải được đánh số và gắn biển số nhà theo quy định tại Điều </w:t>
      </w:r>
      <w:r w:rsidR="00CB695E" w:rsidRPr="008508D2">
        <w:rPr>
          <w:bCs/>
          <w:sz w:val="28"/>
          <w:szCs w:val="28"/>
        </w:rPr>
        <w:t>2</w:t>
      </w:r>
      <w:r w:rsidRPr="008508D2">
        <w:rPr>
          <w:bCs/>
          <w:sz w:val="28"/>
          <w:szCs w:val="28"/>
        </w:rPr>
        <w:t xml:space="preserve"> và Điều </w:t>
      </w:r>
      <w:r w:rsidR="00CB695E" w:rsidRPr="008508D2">
        <w:rPr>
          <w:bCs/>
          <w:sz w:val="28"/>
          <w:szCs w:val="28"/>
        </w:rPr>
        <w:t>4</w:t>
      </w:r>
      <w:r w:rsidRPr="008508D2">
        <w:rPr>
          <w:bCs/>
          <w:sz w:val="28"/>
          <w:szCs w:val="28"/>
        </w:rPr>
        <w:t xml:space="preserve"> của Quy </w:t>
      </w:r>
      <w:r w:rsidR="0088423B" w:rsidRPr="008508D2">
        <w:rPr>
          <w:bCs/>
          <w:sz w:val="28"/>
          <w:szCs w:val="28"/>
        </w:rPr>
        <w:t>định</w:t>
      </w:r>
      <w:r w:rsidRPr="008508D2">
        <w:rPr>
          <w:bCs/>
          <w:sz w:val="28"/>
          <w:szCs w:val="28"/>
        </w:rPr>
        <w:t xml:space="preserve"> này nhưng biển số nhà cũ vẫn được giữ lại trong thời hạn hai năm và được</w:t>
      </w:r>
      <w:r w:rsidR="00D97417" w:rsidRPr="008508D2">
        <w:rPr>
          <w:bCs/>
          <w:sz w:val="28"/>
          <w:szCs w:val="28"/>
        </w:rPr>
        <w:t xml:space="preserve"> gắn phía dưới biển số nhà mới.</w:t>
      </w:r>
    </w:p>
    <w:p w:rsidR="00D97417" w:rsidRPr="008508D2" w:rsidRDefault="00D97417" w:rsidP="00BA7F94">
      <w:pPr>
        <w:spacing w:before="60" w:after="60" w:line="264" w:lineRule="auto"/>
        <w:jc w:val="both"/>
        <w:rPr>
          <w:b/>
          <w:sz w:val="28"/>
          <w:szCs w:val="28"/>
        </w:rPr>
      </w:pPr>
      <w:r w:rsidRPr="008508D2">
        <w:rPr>
          <w:bCs/>
          <w:sz w:val="28"/>
          <w:szCs w:val="28"/>
        </w:rPr>
        <w:tab/>
      </w:r>
      <w:r w:rsidRPr="008508D2">
        <w:rPr>
          <w:b/>
          <w:sz w:val="28"/>
          <w:szCs w:val="28"/>
        </w:rPr>
        <w:t>Điều 1</w:t>
      </w:r>
      <w:r w:rsidR="008A03CC" w:rsidRPr="008508D2">
        <w:rPr>
          <w:b/>
          <w:sz w:val="28"/>
          <w:szCs w:val="28"/>
        </w:rPr>
        <w:t>2</w:t>
      </w:r>
      <w:r w:rsidRPr="008508D2">
        <w:rPr>
          <w:b/>
          <w:sz w:val="28"/>
          <w:szCs w:val="28"/>
        </w:rPr>
        <w:t>. Đánh số nhà bổ sung tại đường, phố đang xây dựng dở dang</w:t>
      </w:r>
    </w:p>
    <w:p w:rsidR="00D97417" w:rsidRPr="008508D2" w:rsidRDefault="00D97417" w:rsidP="00BA7F94">
      <w:pPr>
        <w:spacing w:before="60" w:after="60" w:line="264" w:lineRule="auto"/>
        <w:jc w:val="both"/>
        <w:rPr>
          <w:bCs/>
          <w:sz w:val="28"/>
          <w:szCs w:val="28"/>
        </w:rPr>
      </w:pPr>
      <w:r w:rsidRPr="008508D2">
        <w:rPr>
          <w:bCs/>
          <w:sz w:val="28"/>
          <w:szCs w:val="28"/>
        </w:rPr>
        <w:tab/>
      </w:r>
      <w:r w:rsidR="00670189" w:rsidRPr="008508D2">
        <w:rPr>
          <w:bCs/>
          <w:sz w:val="28"/>
          <w:szCs w:val="28"/>
        </w:rPr>
        <w:t>Thực hiện theo quy định tại Điều 19 Quy chế đ</w:t>
      </w:r>
      <w:r w:rsidR="0056115A" w:rsidRPr="008508D2">
        <w:rPr>
          <w:bCs/>
          <w:sz w:val="28"/>
          <w:szCs w:val="28"/>
        </w:rPr>
        <w:t>á</w:t>
      </w:r>
      <w:r w:rsidR="00670189" w:rsidRPr="008508D2">
        <w:rPr>
          <w:bCs/>
          <w:sz w:val="28"/>
          <w:szCs w:val="28"/>
        </w:rPr>
        <w:t>nh số và g</w:t>
      </w:r>
      <w:r w:rsidR="00E8755A" w:rsidRPr="008508D2">
        <w:rPr>
          <w:bCs/>
          <w:sz w:val="28"/>
          <w:szCs w:val="28"/>
        </w:rPr>
        <w:t>ắ</w:t>
      </w:r>
      <w:r w:rsidR="00670189" w:rsidRPr="008508D2">
        <w:rPr>
          <w:bCs/>
          <w:sz w:val="28"/>
          <w:szCs w:val="28"/>
        </w:rPr>
        <w:t>n biển số nhà ban hành kèm th</w:t>
      </w:r>
      <w:r w:rsidR="008A03CC" w:rsidRPr="008508D2">
        <w:rPr>
          <w:bCs/>
          <w:sz w:val="28"/>
          <w:szCs w:val="28"/>
        </w:rPr>
        <w:t>eo Quyết định số 05/2006/QĐ-BXD.</w:t>
      </w:r>
    </w:p>
    <w:p w:rsidR="00D97417" w:rsidRPr="008508D2" w:rsidRDefault="00D97417" w:rsidP="00BA7F94">
      <w:pPr>
        <w:spacing w:before="60" w:after="60" w:line="264" w:lineRule="auto"/>
        <w:jc w:val="both"/>
        <w:rPr>
          <w:b/>
          <w:bCs/>
          <w:sz w:val="28"/>
          <w:szCs w:val="28"/>
        </w:rPr>
      </w:pPr>
      <w:r w:rsidRPr="008508D2">
        <w:rPr>
          <w:b/>
          <w:bCs/>
          <w:sz w:val="28"/>
          <w:szCs w:val="28"/>
        </w:rPr>
        <w:tab/>
        <w:t>Điều 1</w:t>
      </w:r>
      <w:r w:rsidR="008A03CC" w:rsidRPr="008508D2">
        <w:rPr>
          <w:b/>
          <w:bCs/>
          <w:sz w:val="28"/>
          <w:szCs w:val="28"/>
        </w:rPr>
        <w:t>3</w:t>
      </w:r>
      <w:r w:rsidRPr="008508D2">
        <w:rPr>
          <w:b/>
          <w:bCs/>
          <w:sz w:val="28"/>
          <w:szCs w:val="28"/>
        </w:rPr>
        <w:t>. Trường hợp nhà chưa được gắn biển số do xây dựng mới, xây dựng lại hoặc phát sinh thêm nhà</w:t>
      </w:r>
      <w:bookmarkStart w:id="0" w:name="dieu_22"/>
      <w:r w:rsidR="006B2125" w:rsidRPr="008508D2">
        <w:rPr>
          <w:b/>
          <w:bCs/>
          <w:sz w:val="28"/>
          <w:szCs w:val="28"/>
        </w:rPr>
        <w:t xml:space="preserve"> </w:t>
      </w:r>
      <w:r w:rsidR="006254BD" w:rsidRPr="008508D2">
        <w:rPr>
          <w:b/>
          <w:sz w:val="28"/>
          <w:szCs w:val="28"/>
          <w:shd w:val="clear" w:color="auto" w:fill="FFFFFF"/>
        </w:rPr>
        <w:t>tại khu vực đã thực hiện việc đánh số và gắn biển số nhà</w:t>
      </w:r>
      <w:bookmarkEnd w:id="0"/>
    </w:p>
    <w:p w:rsidR="00D97417" w:rsidRPr="008508D2" w:rsidRDefault="00D97417" w:rsidP="00BA7F94">
      <w:pPr>
        <w:spacing w:before="60" w:after="60" w:line="264" w:lineRule="auto"/>
        <w:jc w:val="both"/>
        <w:rPr>
          <w:sz w:val="28"/>
          <w:szCs w:val="28"/>
        </w:rPr>
      </w:pPr>
      <w:r w:rsidRPr="008508D2">
        <w:rPr>
          <w:sz w:val="28"/>
          <w:szCs w:val="28"/>
        </w:rPr>
        <w:tab/>
        <w:t>Thực hiện theo quy định tại Điều 22 Quy chế đ</w:t>
      </w:r>
      <w:r w:rsidR="004908AC" w:rsidRPr="008508D2">
        <w:rPr>
          <w:sz w:val="28"/>
          <w:szCs w:val="28"/>
        </w:rPr>
        <w:t>á</w:t>
      </w:r>
      <w:r w:rsidRPr="008508D2">
        <w:rPr>
          <w:sz w:val="28"/>
          <w:szCs w:val="28"/>
        </w:rPr>
        <w:t xml:space="preserve">nh số và </w:t>
      </w:r>
      <w:r w:rsidR="00E8755A" w:rsidRPr="008508D2">
        <w:rPr>
          <w:bCs/>
          <w:sz w:val="28"/>
          <w:szCs w:val="28"/>
        </w:rPr>
        <w:t>gắn</w:t>
      </w:r>
      <w:r w:rsidR="006B2125" w:rsidRPr="008508D2">
        <w:rPr>
          <w:bCs/>
          <w:sz w:val="28"/>
          <w:szCs w:val="28"/>
        </w:rPr>
        <w:t xml:space="preserve"> </w:t>
      </w:r>
      <w:r w:rsidRPr="008508D2">
        <w:rPr>
          <w:sz w:val="28"/>
          <w:szCs w:val="28"/>
        </w:rPr>
        <w:t>biển số nhà ban hành kèm theo Quyết định số 05/2006/QĐ-BXD.</w:t>
      </w:r>
    </w:p>
    <w:p w:rsidR="00D97417" w:rsidRPr="008508D2" w:rsidRDefault="00C54FBE" w:rsidP="00BA7F94">
      <w:pPr>
        <w:spacing w:before="60" w:after="60" w:line="264" w:lineRule="auto"/>
        <w:jc w:val="center"/>
        <w:rPr>
          <w:b/>
          <w:sz w:val="28"/>
          <w:szCs w:val="28"/>
        </w:rPr>
      </w:pPr>
      <w:r w:rsidRPr="008508D2">
        <w:rPr>
          <w:b/>
          <w:sz w:val="28"/>
          <w:szCs w:val="28"/>
        </w:rPr>
        <w:t>Chương</w:t>
      </w:r>
      <w:r w:rsidR="00DF2A53" w:rsidRPr="008508D2">
        <w:rPr>
          <w:b/>
          <w:sz w:val="28"/>
          <w:szCs w:val="28"/>
        </w:rPr>
        <w:t xml:space="preserve"> </w:t>
      </w:r>
      <w:r w:rsidR="007E7AE4" w:rsidRPr="008508D2">
        <w:rPr>
          <w:b/>
          <w:sz w:val="28"/>
          <w:szCs w:val="28"/>
        </w:rPr>
        <w:t>I</w:t>
      </w:r>
      <w:r w:rsidR="00D97417" w:rsidRPr="008508D2">
        <w:rPr>
          <w:b/>
          <w:sz w:val="28"/>
          <w:szCs w:val="28"/>
        </w:rPr>
        <w:t>V</w:t>
      </w:r>
    </w:p>
    <w:p w:rsidR="00D97417" w:rsidRPr="008508D2" w:rsidRDefault="00D97417" w:rsidP="00BA7F94">
      <w:pPr>
        <w:spacing w:before="60" w:after="60" w:line="264" w:lineRule="auto"/>
        <w:jc w:val="center"/>
        <w:rPr>
          <w:b/>
          <w:sz w:val="28"/>
          <w:szCs w:val="28"/>
        </w:rPr>
      </w:pPr>
      <w:r w:rsidRPr="008508D2">
        <w:rPr>
          <w:b/>
          <w:sz w:val="28"/>
          <w:szCs w:val="28"/>
        </w:rPr>
        <w:t>TỔ CHỨC THỰC HIỆN</w:t>
      </w:r>
    </w:p>
    <w:p w:rsidR="00EB2050" w:rsidRPr="00E3722D" w:rsidRDefault="00EB2050" w:rsidP="00615A23">
      <w:pPr>
        <w:spacing w:before="60" w:after="60" w:line="264" w:lineRule="auto"/>
        <w:jc w:val="both"/>
        <w:rPr>
          <w:bCs/>
          <w:color w:val="FF0000"/>
          <w:sz w:val="28"/>
          <w:szCs w:val="28"/>
        </w:rPr>
      </w:pPr>
    </w:p>
    <w:p w:rsidR="00D97417" w:rsidRPr="008508D2" w:rsidRDefault="008054EE" w:rsidP="00BA7F94">
      <w:pPr>
        <w:spacing w:before="60" w:after="60" w:line="264" w:lineRule="auto"/>
        <w:jc w:val="both"/>
        <w:rPr>
          <w:b/>
          <w:bCs/>
          <w:sz w:val="28"/>
          <w:szCs w:val="28"/>
        </w:rPr>
      </w:pPr>
      <w:r w:rsidRPr="008508D2">
        <w:rPr>
          <w:bCs/>
          <w:sz w:val="28"/>
          <w:szCs w:val="28"/>
        </w:rPr>
        <w:tab/>
      </w:r>
      <w:r w:rsidRPr="008508D2">
        <w:rPr>
          <w:b/>
          <w:bCs/>
          <w:sz w:val="28"/>
          <w:szCs w:val="28"/>
        </w:rPr>
        <w:t>Điều 1</w:t>
      </w:r>
      <w:r w:rsidR="00615A23">
        <w:rPr>
          <w:b/>
          <w:bCs/>
          <w:sz w:val="28"/>
          <w:szCs w:val="28"/>
        </w:rPr>
        <w:t>4</w:t>
      </w:r>
      <w:r w:rsidR="00D97417" w:rsidRPr="008508D2">
        <w:rPr>
          <w:b/>
          <w:bCs/>
          <w:sz w:val="28"/>
          <w:szCs w:val="28"/>
        </w:rPr>
        <w:t>.</w:t>
      </w:r>
      <w:r w:rsidR="00D05540" w:rsidRPr="008508D2">
        <w:rPr>
          <w:b/>
          <w:bCs/>
          <w:sz w:val="28"/>
          <w:szCs w:val="28"/>
        </w:rPr>
        <w:t>Trách nhiệm giữ gìn và bảo vệ biển số nhà</w:t>
      </w:r>
    </w:p>
    <w:p w:rsidR="003C1E96" w:rsidRPr="00E3722D" w:rsidRDefault="00D05540" w:rsidP="00BA7F94">
      <w:pPr>
        <w:spacing w:before="60" w:after="60" w:line="264" w:lineRule="auto"/>
        <w:jc w:val="both"/>
        <w:rPr>
          <w:bCs/>
          <w:color w:val="FF0000"/>
          <w:sz w:val="28"/>
          <w:szCs w:val="28"/>
        </w:rPr>
      </w:pPr>
      <w:r w:rsidRPr="008508D2">
        <w:rPr>
          <w:bCs/>
          <w:sz w:val="28"/>
          <w:szCs w:val="28"/>
        </w:rPr>
        <w:tab/>
        <w:t>Người sử dụng nhà có trách nhiệm giữ gìn, bảo vệ biển số nhà đã được gắn, không được tùy tiện thay đổi vị trí gắn biển.</w:t>
      </w:r>
      <w:r w:rsidR="00EE417B" w:rsidRPr="008508D2">
        <w:rPr>
          <w:bCs/>
          <w:sz w:val="28"/>
          <w:szCs w:val="28"/>
        </w:rPr>
        <w:t xml:space="preserve"> </w:t>
      </w:r>
    </w:p>
    <w:p w:rsidR="00D05540" w:rsidRPr="008508D2" w:rsidRDefault="00D05540" w:rsidP="00BA7F94">
      <w:pPr>
        <w:spacing w:before="60" w:after="60" w:line="264" w:lineRule="auto"/>
        <w:jc w:val="both"/>
        <w:rPr>
          <w:b/>
          <w:bCs/>
          <w:sz w:val="28"/>
          <w:szCs w:val="28"/>
        </w:rPr>
      </w:pPr>
      <w:r w:rsidRPr="008508D2">
        <w:rPr>
          <w:bCs/>
          <w:sz w:val="28"/>
          <w:szCs w:val="28"/>
        </w:rPr>
        <w:tab/>
      </w:r>
      <w:r w:rsidRPr="008508D2">
        <w:rPr>
          <w:b/>
          <w:bCs/>
          <w:sz w:val="28"/>
          <w:szCs w:val="28"/>
        </w:rPr>
        <w:t>Điều 1</w:t>
      </w:r>
      <w:r w:rsidR="00615A23">
        <w:rPr>
          <w:b/>
          <w:bCs/>
          <w:sz w:val="28"/>
          <w:szCs w:val="28"/>
        </w:rPr>
        <w:t>5</w:t>
      </w:r>
      <w:r w:rsidRPr="008508D2">
        <w:rPr>
          <w:b/>
          <w:bCs/>
          <w:sz w:val="28"/>
          <w:szCs w:val="28"/>
        </w:rPr>
        <w:t>. Trách nhiệm của Sở Xây dựng</w:t>
      </w:r>
    </w:p>
    <w:p w:rsidR="00D05540" w:rsidRPr="008508D2" w:rsidRDefault="00D05540" w:rsidP="00BA7F94">
      <w:pPr>
        <w:spacing w:before="60" w:after="60" w:line="264" w:lineRule="auto"/>
        <w:jc w:val="both"/>
        <w:rPr>
          <w:bCs/>
          <w:spacing w:val="4"/>
          <w:sz w:val="28"/>
          <w:szCs w:val="28"/>
        </w:rPr>
      </w:pPr>
      <w:r w:rsidRPr="008508D2">
        <w:rPr>
          <w:bCs/>
          <w:sz w:val="28"/>
          <w:szCs w:val="28"/>
        </w:rPr>
        <w:tab/>
      </w:r>
      <w:r w:rsidRPr="008508D2">
        <w:rPr>
          <w:bCs/>
          <w:spacing w:val="4"/>
          <w:sz w:val="28"/>
          <w:szCs w:val="28"/>
        </w:rPr>
        <w:t xml:space="preserve">1. </w:t>
      </w:r>
      <w:r w:rsidR="008054EE" w:rsidRPr="008508D2">
        <w:rPr>
          <w:bCs/>
          <w:spacing w:val="4"/>
          <w:sz w:val="28"/>
          <w:szCs w:val="28"/>
        </w:rPr>
        <w:t xml:space="preserve">Chỉ đạo và hướng dẫn, kiểm tra việc </w:t>
      </w:r>
      <w:r w:rsidRPr="008508D2">
        <w:rPr>
          <w:bCs/>
          <w:spacing w:val="4"/>
          <w:sz w:val="28"/>
          <w:szCs w:val="28"/>
        </w:rPr>
        <w:t>thực hiện đánh số và gắn biển số nhà trên địa bàn tỉnh.</w:t>
      </w:r>
    </w:p>
    <w:p w:rsidR="00D05540" w:rsidRPr="008508D2" w:rsidRDefault="00D05540" w:rsidP="00BA7F94">
      <w:pPr>
        <w:spacing w:before="60" w:after="60" w:line="264" w:lineRule="auto"/>
        <w:jc w:val="both"/>
        <w:rPr>
          <w:bCs/>
          <w:sz w:val="28"/>
          <w:szCs w:val="28"/>
        </w:rPr>
      </w:pPr>
      <w:r w:rsidRPr="008508D2">
        <w:rPr>
          <w:bCs/>
          <w:sz w:val="28"/>
          <w:szCs w:val="28"/>
        </w:rPr>
        <w:tab/>
        <w:t xml:space="preserve">2. </w:t>
      </w:r>
      <w:r w:rsidR="008054EE" w:rsidRPr="008508D2">
        <w:rPr>
          <w:bCs/>
          <w:sz w:val="28"/>
          <w:szCs w:val="28"/>
        </w:rPr>
        <w:t>Đ</w:t>
      </w:r>
      <w:r w:rsidRPr="008508D2">
        <w:rPr>
          <w:bCs/>
          <w:sz w:val="28"/>
          <w:szCs w:val="28"/>
        </w:rPr>
        <w:t>ôn đốc công tác đánh số, gắn biển số nhà của các huy</w:t>
      </w:r>
      <w:r w:rsidR="00DF73BC" w:rsidRPr="008508D2">
        <w:rPr>
          <w:bCs/>
          <w:sz w:val="28"/>
          <w:szCs w:val="28"/>
        </w:rPr>
        <w:t>ện, thành phố trên địa bàn tỉnh.</w:t>
      </w:r>
    </w:p>
    <w:p w:rsidR="00B15574" w:rsidRPr="008508D2" w:rsidRDefault="00D05540" w:rsidP="00BA7F94">
      <w:pPr>
        <w:spacing w:before="60" w:after="60" w:line="264" w:lineRule="auto"/>
        <w:jc w:val="both"/>
        <w:rPr>
          <w:bCs/>
          <w:spacing w:val="-2"/>
          <w:sz w:val="28"/>
          <w:szCs w:val="28"/>
        </w:rPr>
      </w:pPr>
      <w:r w:rsidRPr="008508D2">
        <w:rPr>
          <w:bCs/>
          <w:sz w:val="28"/>
          <w:szCs w:val="28"/>
        </w:rPr>
        <w:tab/>
      </w:r>
      <w:r w:rsidRPr="008508D2">
        <w:rPr>
          <w:bCs/>
          <w:spacing w:val="-2"/>
          <w:sz w:val="28"/>
          <w:szCs w:val="28"/>
        </w:rPr>
        <w:t xml:space="preserve">3. </w:t>
      </w:r>
      <w:r w:rsidR="00B15574" w:rsidRPr="008508D2">
        <w:rPr>
          <w:bCs/>
          <w:spacing w:val="-2"/>
          <w:sz w:val="28"/>
          <w:szCs w:val="28"/>
        </w:rPr>
        <w:t xml:space="preserve">Phối hợp </w:t>
      </w:r>
      <w:r w:rsidR="008054EE" w:rsidRPr="008508D2">
        <w:rPr>
          <w:bCs/>
          <w:spacing w:val="-2"/>
          <w:sz w:val="28"/>
          <w:szCs w:val="28"/>
        </w:rPr>
        <w:t xml:space="preserve">với Ủy ban nhân dân </w:t>
      </w:r>
      <w:r w:rsidR="00ED3661" w:rsidRPr="008508D2">
        <w:rPr>
          <w:bCs/>
          <w:spacing w:val="-2"/>
          <w:sz w:val="28"/>
          <w:szCs w:val="28"/>
        </w:rPr>
        <w:t xml:space="preserve">các </w:t>
      </w:r>
      <w:r w:rsidR="008054EE" w:rsidRPr="008508D2">
        <w:rPr>
          <w:bCs/>
          <w:spacing w:val="-2"/>
          <w:sz w:val="28"/>
          <w:szCs w:val="28"/>
        </w:rPr>
        <w:t xml:space="preserve">huyện, thành phố </w:t>
      </w:r>
      <w:r w:rsidR="00B15574" w:rsidRPr="008508D2">
        <w:rPr>
          <w:bCs/>
          <w:spacing w:val="-2"/>
          <w:sz w:val="28"/>
          <w:szCs w:val="28"/>
        </w:rPr>
        <w:t xml:space="preserve">giải </w:t>
      </w:r>
      <w:r w:rsidRPr="008508D2">
        <w:rPr>
          <w:bCs/>
          <w:spacing w:val="-2"/>
          <w:sz w:val="28"/>
          <w:szCs w:val="28"/>
        </w:rPr>
        <w:t>quyết các vướng mắc phát sinh trong quá trình thực hiện cô</w:t>
      </w:r>
      <w:r w:rsidR="00DF73BC" w:rsidRPr="008508D2">
        <w:rPr>
          <w:bCs/>
          <w:spacing w:val="-2"/>
          <w:sz w:val="28"/>
          <w:szCs w:val="28"/>
        </w:rPr>
        <w:t>ng tác đánh số, gắn biển số nhà.</w:t>
      </w:r>
    </w:p>
    <w:p w:rsidR="008054EE" w:rsidRPr="008508D2" w:rsidRDefault="008054EE" w:rsidP="00BA7F94">
      <w:pPr>
        <w:spacing w:before="60" w:after="60" w:line="264" w:lineRule="auto"/>
        <w:jc w:val="both"/>
        <w:rPr>
          <w:bCs/>
          <w:sz w:val="28"/>
          <w:szCs w:val="28"/>
        </w:rPr>
      </w:pPr>
      <w:r w:rsidRPr="008508D2">
        <w:rPr>
          <w:bCs/>
          <w:sz w:val="28"/>
          <w:szCs w:val="28"/>
        </w:rPr>
        <w:tab/>
      </w:r>
      <w:r w:rsidRPr="008508D2">
        <w:rPr>
          <w:b/>
          <w:bCs/>
          <w:sz w:val="28"/>
          <w:szCs w:val="28"/>
        </w:rPr>
        <w:t>Điều 1</w:t>
      </w:r>
      <w:r w:rsidR="00615A23">
        <w:rPr>
          <w:b/>
          <w:bCs/>
          <w:sz w:val="28"/>
          <w:szCs w:val="28"/>
        </w:rPr>
        <w:t>6</w:t>
      </w:r>
      <w:r w:rsidRPr="008508D2">
        <w:rPr>
          <w:b/>
          <w:bCs/>
          <w:sz w:val="28"/>
          <w:szCs w:val="28"/>
        </w:rPr>
        <w:t>. Trách nhiệm của Sở Tài chính</w:t>
      </w:r>
    </w:p>
    <w:p w:rsidR="00F172FF" w:rsidRPr="008508D2" w:rsidRDefault="008054EE" w:rsidP="00BA7F94">
      <w:pPr>
        <w:spacing w:before="60" w:after="60" w:line="264" w:lineRule="auto"/>
        <w:jc w:val="both"/>
        <w:rPr>
          <w:bCs/>
          <w:sz w:val="28"/>
          <w:szCs w:val="28"/>
        </w:rPr>
      </w:pPr>
      <w:r w:rsidRPr="008508D2">
        <w:rPr>
          <w:bCs/>
          <w:sz w:val="28"/>
          <w:szCs w:val="28"/>
        </w:rPr>
        <w:tab/>
      </w:r>
      <w:r w:rsidR="001C4984" w:rsidRPr="008508D2">
        <w:rPr>
          <w:bCs/>
          <w:spacing w:val="-2"/>
          <w:sz w:val="28"/>
          <w:szCs w:val="28"/>
        </w:rPr>
        <w:t>Hướng dẫn Ủy ban nhân dân các huyện, thành phố quản lý kinh phí thực hiện công tác đánh số, gắn biển số nhà theo quy định hiện hành</w:t>
      </w:r>
      <w:r w:rsidRPr="008508D2">
        <w:rPr>
          <w:bCs/>
          <w:spacing w:val="-2"/>
          <w:sz w:val="28"/>
          <w:szCs w:val="28"/>
        </w:rPr>
        <w:t>.</w:t>
      </w:r>
    </w:p>
    <w:p w:rsidR="00B15574" w:rsidRPr="008508D2" w:rsidRDefault="00B15574" w:rsidP="00F172FF">
      <w:pPr>
        <w:spacing w:before="60" w:after="60" w:line="264" w:lineRule="auto"/>
        <w:ind w:firstLine="720"/>
        <w:jc w:val="both"/>
        <w:rPr>
          <w:b/>
          <w:bCs/>
          <w:sz w:val="28"/>
          <w:szCs w:val="28"/>
        </w:rPr>
      </w:pPr>
      <w:r w:rsidRPr="008508D2">
        <w:rPr>
          <w:b/>
          <w:bCs/>
          <w:sz w:val="28"/>
          <w:szCs w:val="28"/>
        </w:rPr>
        <w:t xml:space="preserve">Điều </w:t>
      </w:r>
      <w:r w:rsidR="00562C14" w:rsidRPr="008508D2">
        <w:rPr>
          <w:b/>
          <w:bCs/>
          <w:sz w:val="28"/>
          <w:szCs w:val="28"/>
        </w:rPr>
        <w:t>1</w:t>
      </w:r>
      <w:r w:rsidR="00615A23">
        <w:rPr>
          <w:b/>
          <w:bCs/>
          <w:sz w:val="28"/>
          <w:szCs w:val="28"/>
        </w:rPr>
        <w:t>7</w:t>
      </w:r>
      <w:r w:rsidRPr="008508D2">
        <w:rPr>
          <w:b/>
          <w:bCs/>
          <w:sz w:val="28"/>
          <w:szCs w:val="28"/>
        </w:rPr>
        <w:t>. Trách nhiệm của Uỷ ban nhân dân cấp huyện, cấp xã</w:t>
      </w:r>
    </w:p>
    <w:p w:rsidR="00B15574" w:rsidRPr="008508D2" w:rsidRDefault="00B15574" w:rsidP="00BA7F94">
      <w:pPr>
        <w:spacing w:before="60" w:after="60" w:line="264" w:lineRule="auto"/>
        <w:jc w:val="both"/>
        <w:rPr>
          <w:bCs/>
          <w:sz w:val="28"/>
          <w:szCs w:val="28"/>
        </w:rPr>
      </w:pPr>
      <w:r w:rsidRPr="008508D2">
        <w:rPr>
          <w:bCs/>
          <w:sz w:val="28"/>
          <w:szCs w:val="28"/>
        </w:rPr>
        <w:tab/>
        <w:t>1. Trách nhiệm của Ủy ban nhân dân cấp huyện</w:t>
      </w:r>
    </w:p>
    <w:p w:rsidR="00B15574" w:rsidRPr="008508D2" w:rsidRDefault="00B15574" w:rsidP="00BA7F94">
      <w:pPr>
        <w:spacing w:before="60" w:after="60" w:line="264" w:lineRule="auto"/>
        <w:jc w:val="both"/>
        <w:rPr>
          <w:bCs/>
          <w:sz w:val="28"/>
          <w:szCs w:val="28"/>
        </w:rPr>
      </w:pPr>
      <w:r w:rsidRPr="008508D2">
        <w:rPr>
          <w:bCs/>
          <w:sz w:val="28"/>
          <w:szCs w:val="28"/>
        </w:rPr>
        <w:tab/>
        <w:t xml:space="preserve">a) Xây dựng </w:t>
      </w:r>
      <w:r w:rsidR="008054EE" w:rsidRPr="008508D2">
        <w:rPr>
          <w:bCs/>
          <w:sz w:val="28"/>
          <w:szCs w:val="28"/>
        </w:rPr>
        <w:t xml:space="preserve">và triển khai </w:t>
      </w:r>
      <w:r w:rsidRPr="008508D2">
        <w:rPr>
          <w:bCs/>
          <w:sz w:val="28"/>
          <w:szCs w:val="28"/>
        </w:rPr>
        <w:t>kế hoạch đánh số và gắn biển số nhà trên địa bàn</w:t>
      </w:r>
      <w:r w:rsidR="00CC73C7" w:rsidRPr="008508D2">
        <w:rPr>
          <w:bCs/>
          <w:sz w:val="28"/>
          <w:szCs w:val="28"/>
        </w:rPr>
        <w:t xml:space="preserve"> theo Q</w:t>
      </w:r>
      <w:r w:rsidR="008054EE" w:rsidRPr="008508D2">
        <w:rPr>
          <w:bCs/>
          <w:sz w:val="28"/>
          <w:szCs w:val="28"/>
        </w:rPr>
        <w:t>uy định này</w:t>
      </w:r>
      <w:r w:rsidR="00ED3661" w:rsidRPr="008508D2">
        <w:rPr>
          <w:bCs/>
          <w:sz w:val="28"/>
          <w:szCs w:val="28"/>
        </w:rPr>
        <w:t>;</w:t>
      </w:r>
    </w:p>
    <w:p w:rsidR="00B15574" w:rsidRPr="008508D2" w:rsidRDefault="00B15574" w:rsidP="00BA7F94">
      <w:pPr>
        <w:spacing w:before="60" w:after="60" w:line="264" w:lineRule="auto"/>
        <w:jc w:val="both"/>
        <w:rPr>
          <w:bCs/>
          <w:sz w:val="28"/>
          <w:szCs w:val="28"/>
        </w:rPr>
      </w:pPr>
      <w:r w:rsidRPr="008508D2">
        <w:rPr>
          <w:bCs/>
          <w:sz w:val="28"/>
          <w:szCs w:val="28"/>
        </w:rPr>
        <w:tab/>
        <w:t>b)</w:t>
      </w:r>
      <w:r w:rsidR="00615A23">
        <w:rPr>
          <w:bCs/>
          <w:sz w:val="28"/>
          <w:szCs w:val="28"/>
        </w:rPr>
        <w:t xml:space="preserve"> Báo cáo UBND tỉnh</w:t>
      </w:r>
      <w:r w:rsidRPr="008508D2">
        <w:rPr>
          <w:bCs/>
          <w:sz w:val="28"/>
          <w:szCs w:val="28"/>
        </w:rPr>
        <w:t xml:space="preserve"> </w:t>
      </w:r>
      <w:r w:rsidR="00615A23" w:rsidRPr="008508D2">
        <w:rPr>
          <w:bCs/>
          <w:sz w:val="28"/>
          <w:szCs w:val="28"/>
        </w:rPr>
        <w:t xml:space="preserve">(qua Sở Xây dựng) </w:t>
      </w:r>
      <w:r w:rsidR="00615A23">
        <w:rPr>
          <w:bCs/>
          <w:sz w:val="28"/>
          <w:szCs w:val="28"/>
        </w:rPr>
        <w:t>đ</w:t>
      </w:r>
      <w:r w:rsidR="00CC73C7" w:rsidRPr="008508D2">
        <w:rPr>
          <w:bCs/>
          <w:sz w:val="28"/>
          <w:szCs w:val="28"/>
        </w:rPr>
        <w:t>ịnh kỳ 6 tháng</w:t>
      </w:r>
      <w:r w:rsidR="00615A23">
        <w:rPr>
          <w:bCs/>
          <w:sz w:val="28"/>
          <w:szCs w:val="28"/>
        </w:rPr>
        <w:t xml:space="preserve"> 1 lần về kết quả thực hiện </w:t>
      </w:r>
      <w:r w:rsidRPr="008508D2">
        <w:rPr>
          <w:bCs/>
          <w:sz w:val="28"/>
          <w:szCs w:val="28"/>
        </w:rPr>
        <w:t>đánh số và gắn biển số nhà;</w:t>
      </w:r>
    </w:p>
    <w:p w:rsidR="00B15574" w:rsidRPr="008508D2" w:rsidRDefault="00B15574" w:rsidP="00BA7F94">
      <w:pPr>
        <w:spacing w:before="60" w:after="60" w:line="264" w:lineRule="auto"/>
        <w:jc w:val="both"/>
        <w:rPr>
          <w:bCs/>
          <w:spacing w:val="-2"/>
          <w:sz w:val="28"/>
          <w:szCs w:val="28"/>
        </w:rPr>
      </w:pPr>
      <w:r w:rsidRPr="008508D2">
        <w:rPr>
          <w:bCs/>
          <w:sz w:val="28"/>
          <w:szCs w:val="28"/>
        </w:rPr>
        <w:lastRenderedPageBreak/>
        <w:tab/>
      </w:r>
      <w:r w:rsidRPr="008508D2">
        <w:rPr>
          <w:bCs/>
          <w:spacing w:val="-2"/>
          <w:sz w:val="28"/>
          <w:szCs w:val="28"/>
        </w:rPr>
        <w:t>c) Cấp chứng nhận số nhà cho các hộ được gắn biển theo</w:t>
      </w:r>
      <w:r w:rsidR="0088423B" w:rsidRPr="008508D2">
        <w:rPr>
          <w:bCs/>
          <w:spacing w:val="-2"/>
          <w:sz w:val="28"/>
          <w:szCs w:val="28"/>
        </w:rPr>
        <w:t>Quy định</w:t>
      </w:r>
      <w:r w:rsidRPr="008508D2">
        <w:rPr>
          <w:bCs/>
          <w:spacing w:val="-2"/>
          <w:sz w:val="28"/>
          <w:szCs w:val="28"/>
        </w:rPr>
        <w:t xml:space="preserve"> này để chủ sở hữu (hoặc người sử dụng) dùng khi cần thiết.</w:t>
      </w:r>
      <w:r w:rsidR="00A14F0E" w:rsidRPr="008508D2">
        <w:rPr>
          <w:bCs/>
          <w:spacing w:val="-2"/>
          <w:sz w:val="28"/>
          <w:szCs w:val="28"/>
        </w:rPr>
        <w:t xml:space="preserve"> </w:t>
      </w:r>
      <w:r w:rsidRPr="008508D2">
        <w:rPr>
          <w:bCs/>
          <w:spacing w:val="-2"/>
          <w:sz w:val="28"/>
          <w:szCs w:val="28"/>
        </w:rPr>
        <w:t>Chứng nhận số nhà không thay thế cho việc công nhận quyền sở hữu nhà ở, quyền sở hữu công trình xây dựng;</w:t>
      </w:r>
    </w:p>
    <w:p w:rsidR="00B15574" w:rsidRPr="008508D2" w:rsidRDefault="00B15574" w:rsidP="00BA7F94">
      <w:pPr>
        <w:spacing w:before="60" w:after="60" w:line="264" w:lineRule="auto"/>
        <w:jc w:val="both"/>
        <w:rPr>
          <w:bCs/>
          <w:sz w:val="28"/>
          <w:szCs w:val="28"/>
        </w:rPr>
      </w:pPr>
      <w:r w:rsidRPr="008508D2">
        <w:rPr>
          <w:bCs/>
          <w:sz w:val="28"/>
          <w:szCs w:val="28"/>
        </w:rPr>
        <w:tab/>
      </w:r>
      <w:r w:rsidR="008054EE" w:rsidRPr="008508D2">
        <w:rPr>
          <w:bCs/>
          <w:sz w:val="28"/>
          <w:szCs w:val="28"/>
        </w:rPr>
        <w:t>d</w:t>
      </w:r>
      <w:r w:rsidRPr="008508D2">
        <w:rPr>
          <w:bCs/>
          <w:sz w:val="28"/>
          <w:szCs w:val="28"/>
        </w:rPr>
        <w:t>) Thanh tra, xử lý các vi phạm về quản lý đánh số và gắn biển số nhà theo thẩm quyền.</w:t>
      </w:r>
    </w:p>
    <w:p w:rsidR="0091052F" w:rsidRPr="008508D2" w:rsidRDefault="0091052F" w:rsidP="00BA7F94">
      <w:pPr>
        <w:spacing w:before="60" w:after="60" w:line="264" w:lineRule="auto"/>
        <w:jc w:val="both"/>
        <w:rPr>
          <w:bCs/>
          <w:sz w:val="28"/>
          <w:szCs w:val="28"/>
        </w:rPr>
      </w:pPr>
      <w:r w:rsidRPr="008508D2">
        <w:rPr>
          <w:bCs/>
          <w:sz w:val="28"/>
          <w:szCs w:val="28"/>
        </w:rPr>
        <w:tab/>
        <w:t>2. Trách nhiệm của Ủy ban nhân dân cấp xã</w:t>
      </w:r>
    </w:p>
    <w:p w:rsidR="0091052F" w:rsidRPr="008508D2" w:rsidRDefault="0091052F" w:rsidP="00BA7F94">
      <w:pPr>
        <w:spacing w:before="60" w:after="60" w:line="264" w:lineRule="auto"/>
        <w:jc w:val="both"/>
        <w:rPr>
          <w:bCs/>
          <w:sz w:val="28"/>
          <w:szCs w:val="28"/>
        </w:rPr>
      </w:pPr>
      <w:r w:rsidRPr="008508D2">
        <w:rPr>
          <w:bCs/>
          <w:sz w:val="28"/>
          <w:szCs w:val="28"/>
        </w:rPr>
        <w:tab/>
        <w:t>a) Triển khai thực hiện đánh số, gắn biển số nhà và trao chứng nhận biển số nhà cho các hộ trên địa bàn;</w:t>
      </w:r>
    </w:p>
    <w:p w:rsidR="0091052F" w:rsidRPr="008508D2" w:rsidRDefault="0091052F" w:rsidP="00BA7F94">
      <w:pPr>
        <w:spacing w:before="60" w:after="60" w:line="264" w:lineRule="auto"/>
        <w:jc w:val="both"/>
        <w:rPr>
          <w:bCs/>
          <w:sz w:val="28"/>
          <w:szCs w:val="28"/>
        </w:rPr>
      </w:pPr>
      <w:r w:rsidRPr="008508D2">
        <w:rPr>
          <w:bCs/>
          <w:sz w:val="28"/>
          <w:szCs w:val="28"/>
        </w:rPr>
        <w:tab/>
        <w:t>b) Tuyên truyền, phổ biến và đôn đốc tổ chức, hộ gia đình, cá nhân trên địa bàn chấp hành quy định về đánh số và gắn biển số nhà;</w:t>
      </w:r>
    </w:p>
    <w:p w:rsidR="0091052F" w:rsidRPr="008508D2" w:rsidRDefault="0091052F" w:rsidP="00BA7F94">
      <w:pPr>
        <w:spacing w:before="60" w:after="60" w:line="264" w:lineRule="auto"/>
        <w:jc w:val="both"/>
        <w:rPr>
          <w:bCs/>
          <w:sz w:val="28"/>
          <w:szCs w:val="28"/>
        </w:rPr>
      </w:pPr>
      <w:r w:rsidRPr="008508D2">
        <w:rPr>
          <w:bCs/>
          <w:sz w:val="28"/>
          <w:szCs w:val="28"/>
        </w:rPr>
        <w:tab/>
        <w:t xml:space="preserve">c) Kiểm tra, xử lý các hành vi vi phạm quy định về đánh số và gắn biển số nhà trên địa bàn theo thẩm quyền; báo cáo và kiến nghị xử lý với Uỷ ban nhân dân cấp </w:t>
      </w:r>
      <w:r w:rsidR="004908AC" w:rsidRPr="008508D2">
        <w:rPr>
          <w:bCs/>
          <w:sz w:val="28"/>
          <w:szCs w:val="28"/>
        </w:rPr>
        <w:t>huyện</w:t>
      </w:r>
      <w:r w:rsidRPr="008508D2">
        <w:rPr>
          <w:bCs/>
          <w:sz w:val="28"/>
          <w:szCs w:val="28"/>
        </w:rPr>
        <w:t xml:space="preserve"> những trường hợp vượt quá thẩm quyền.</w:t>
      </w:r>
    </w:p>
    <w:p w:rsidR="007E4BDD" w:rsidRPr="008508D2" w:rsidRDefault="00557BC8" w:rsidP="00BA7F94">
      <w:pPr>
        <w:spacing w:before="60" w:after="60" w:line="264" w:lineRule="auto"/>
        <w:jc w:val="both"/>
        <w:rPr>
          <w:b/>
          <w:bCs/>
          <w:sz w:val="28"/>
          <w:szCs w:val="28"/>
        </w:rPr>
      </w:pPr>
      <w:r w:rsidRPr="008508D2">
        <w:rPr>
          <w:bCs/>
          <w:sz w:val="28"/>
          <w:szCs w:val="28"/>
        </w:rPr>
        <w:tab/>
      </w:r>
      <w:r w:rsidR="0091052F" w:rsidRPr="008508D2">
        <w:rPr>
          <w:b/>
          <w:bCs/>
          <w:sz w:val="28"/>
          <w:szCs w:val="28"/>
        </w:rPr>
        <w:t xml:space="preserve">Điều </w:t>
      </w:r>
      <w:r w:rsidR="005A0685">
        <w:rPr>
          <w:b/>
          <w:bCs/>
          <w:sz w:val="28"/>
          <w:szCs w:val="28"/>
        </w:rPr>
        <w:t>18</w:t>
      </w:r>
      <w:r w:rsidR="0091052F" w:rsidRPr="008508D2">
        <w:rPr>
          <w:b/>
          <w:bCs/>
          <w:sz w:val="28"/>
          <w:szCs w:val="28"/>
        </w:rPr>
        <w:t>.</w:t>
      </w:r>
      <w:r w:rsidR="007E4BDD" w:rsidRPr="008508D2">
        <w:rPr>
          <w:b/>
          <w:bCs/>
          <w:sz w:val="28"/>
          <w:szCs w:val="28"/>
        </w:rPr>
        <w:t xml:space="preserve"> Tổ chức thực hiện</w:t>
      </w:r>
    </w:p>
    <w:p w:rsidR="0091052F" w:rsidRPr="008508D2" w:rsidRDefault="0091052F" w:rsidP="00BA7F94">
      <w:pPr>
        <w:spacing w:before="60" w:after="60" w:line="264" w:lineRule="auto"/>
        <w:jc w:val="both"/>
        <w:rPr>
          <w:bCs/>
          <w:sz w:val="28"/>
          <w:szCs w:val="28"/>
        </w:rPr>
      </w:pPr>
      <w:r w:rsidRPr="008508D2">
        <w:rPr>
          <w:b/>
          <w:bCs/>
          <w:sz w:val="28"/>
          <w:szCs w:val="28"/>
        </w:rPr>
        <w:tab/>
      </w:r>
      <w:r w:rsidRPr="008508D2">
        <w:rPr>
          <w:bCs/>
          <w:sz w:val="28"/>
          <w:szCs w:val="28"/>
        </w:rPr>
        <w:t>Trong quá trình thực hiện Quy định này</w:t>
      </w:r>
      <w:r w:rsidR="009E7BB6" w:rsidRPr="008508D2">
        <w:rPr>
          <w:bCs/>
          <w:sz w:val="28"/>
          <w:szCs w:val="28"/>
        </w:rPr>
        <w:t>,</w:t>
      </w:r>
      <w:r w:rsidRPr="008508D2">
        <w:rPr>
          <w:bCs/>
          <w:sz w:val="28"/>
          <w:szCs w:val="28"/>
        </w:rPr>
        <w:t xml:space="preserve"> nếu gặp khó khăn, vướng mắc,</w:t>
      </w:r>
      <w:r w:rsidR="009E7BB6" w:rsidRPr="008508D2">
        <w:rPr>
          <w:bCs/>
          <w:sz w:val="28"/>
          <w:szCs w:val="28"/>
        </w:rPr>
        <w:t xml:space="preserve"> các cơ quan, tổ chức, cá nhân kịp thời phản ánh về </w:t>
      </w:r>
      <w:r w:rsidR="001B1BD1" w:rsidRPr="008508D2">
        <w:rPr>
          <w:bCs/>
          <w:sz w:val="28"/>
          <w:szCs w:val="28"/>
        </w:rPr>
        <w:t xml:space="preserve">Sở Xây dựng </w:t>
      </w:r>
      <w:r w:rsidRPr="008508D2">
        <w:rPr>
          <w:bCs/>
          <w:sz w:val="28"/>
          <w:szCs w:val="28"/>
        </w:rPr>
        <w:t xml:space="preserve">để hướng dẫn hoặc </w:t>
      </w:r>
      <w:r w:rsidR="005A0685">
        <w:rPr>
          <w:bCs/>
          <w:sz w:val="28"/>
          <w:szCs w:val="28"/>
        </w:rPr>
        <w:t>báo cáo</w:t>
      </w:r>
      <w:r w:rsidRPr="008508D2">
        <w:rPr>
          <w:bCs/>
          <w:sz w:val="28"/>
          <w:szCs w:val="28"/>
        </w:rPr>
        <w:t xml:space="preserve"> Ủy ban nhân dân </w:t>
      </w:r>
      <w:r w:rsidR="00B6370B" w:rsidRPr="008508D2">
        <w:rPr>
          <w:bCs/>
          <w:sz w:val="28"/>
          <w:szCs w:val="28"/>
        </w:rPr>
        <w:t>tỉnh xem xét</w:t>
      </w:r>
      <w:r w:rsidR="005A0685">
        <w:rPr>
          <w:bCs/>
          <w:sz w:val="28"/>
          <w:szCs w:val="28"/>
        </w:rPr>
        <w:t>, quyết định</w:t>
      </w:r>
      <w:bookmarkStart w:id="1" w:name="_GoBack"/>
      <w:bookmarkEnd w:id="1"/>
      <w:r w:rsidR="00836045" w:rsidRPr="008508D2">
        <w:rPr>
          <w:bCs/>
          <w:sz w:val="28"/>
          <w:szCs w:val="28"/>
        </w:rPr>
        <w:t>.</w:t>
      </w:r>
      <w:r w:rsidR="00F172FF" w:rsidRPr="008508D2">
        <w:rPr>
          <w:bCs/>
          <w:sz w:val="28"/>
          <w:szCs w:val="28"/>
        </w:rPr>
        <w:t>/.</w:t>
      </w:r>
    </w:p>
    <w:p w:rsidR="0088423B" w:rsidRPr="008508D2" w:rsidRDefault="0091052F" w:rsidP="00EB2050">
      <w:pPr>
        <w:spacing w:after="160" w:line="259" w:lineRule="auto"/>
        <w:jc w:val="both"/>
        <w:rPr>
          <w:b/>
          <w:bCs/>
          <w:sz w:val="28"/>
          <w:szCs w:val="28"/>
        </w:rPr>
      </w:pPr>
      <w:r w:rsidRPr="008508D2">
        <w:rPr>
          <w:b/>
          <w:bCs/>
          <w:sz w:val="28"/>
          <w:szCs w:val="28"/>
        </w:rPr>
        <w:tab/>
      </w:r>
    </w:p>
    <w:sectPr w:rsidR="0088423B" w:rsidRPr="008508D2" w:rsidSect="00BA7F94">
      <w:headerReference w:type="default" r:id="rId7"/>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A9" w:rsidRDefault="00F52DA9" w:rsidP="00E658E7">
      <w:r>
        <w:separator/>
      </w:r>
    </w:p>
  </w:endnote>
  <w:endnote w:type="continuationSeparator" w:id="0">
    <w:p w:rsidR="00F52DA9" w:rsidRDefault="00F52DA9" w:rsidP="00E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A9" w:rsidRDefault="00F52DA9" w:rsidP="00E658E7">
      <w:r>
        <w:separator/>
      </w:r>
    </w:p>
  </w:footnote>
  <w:footnote w:type="continuationSeparator" w:id="0">
    <w:p w:rsidR="00F52DA9" w:rsidRDefault="00F52DA9" w:rsidP="00E6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76388"/>
      <w:docPartObj>
        <w:docPartGallery w:val="Page Numbers (Top of Page)"/>
        <w:docPartUnique/>
      </w:docPartObj>
    </w:sdtPr>
    <w:sdtEndPr>
      <w:rPr>
        <w:noProof/>
        <w:sz w:val="28"/>
        <w:szCs w:val="28"/>
      </w:rPr>
    </w:sdtEndPr>
    <w:sdtContent>
      <w:p w:rsidR="000A4D90" w:rsidRPr="00E658E7" w:rsidRDefault="00BA09C0">
        <w:pPr>
          <w:pStyle w:val="Header"/>
          <w:jc w:val="center"/>
          <w:rPr>
            <w:sz w:val="28"/>
            <w:szCs w:val="28"/>
          </w:rPr>
        </w:pPr>
        <w:r w:rsidRPr="00E658E7">
          <w:rPr>
            <w:sz w:val="28"/>
            <w:szCs w:val="28"/>
          </w:rPr>
          <w:fldChar w:fldCharType="begin"/>
        </w:r>
        <w:r w:rsidR="000A4D90" w:rsidRPr="00E658E7">
          <w:rPr>
            <w:sz w:val="28"/>
            <w:szCs w:val="28"/>
          </w:rPr>
          <w:instrText xml:space="preserve"> PAGE   \* MERGEFORMAT </w:instrText>
        </w:r>
        <w:r w:rsidRPr="00E658E7">
          <w:rPr>
            <w:sz w:val="28"/>
            <w:szCs w:val="28"/>
          </w:rPr>
          <w:fldChar w:fldCharType="separate"/>
        </w:r>
        <w:r w:rsidR="005A0685">
          <w:rPr>
            <w:noProof/>
            <w:sz w:val="28"/>
            <w:szCs w:val="28"/>
          </w:rPr>
          <w:t>6</w:t>
        </w:r>
        <w:r w:rsidRPr="00E658E7">
          <w:rPr>
            <w:noProof/>
            <w:sz w:val="28"/>
            <w:szCs w:val="28"/>
          </w:rPr>
          <w:fldChar w:fldCharType="end"/>
        </w:r>
      </w:p>
    </w:sdtContent>
  </w:sdt>
  <w:p w:rsidR="000A4D90" w:rsidRDefault="000A4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464"/>
    <w:rsid w:val="00007AEB"/>
    <w:rsid w:val="0001286E"/>
    <w:rsid w:val="00015B1D"/>
    <w:rsid w:val="00023791"/>
    <w:rsid w:val="00024AD0"/>
    <w:rsid w:val="0002594D"/>
    <w:rsid w:val="00036FB3"/>
    <w:rsid w:val="0003778E"/>
    <w:rsid w:val="000421E6"/>
    <w:rsid w:val="0006022E"/>
    <w:rsid w:val="000671B8"/>
    <w:rsid w:val="00070EBF"/>
    <w:rsid w:val="0008569B"/>
    <w:rsid w:val="00093C71"/>
    <w:rsid w:val="00095503"/>
    <w:rsid w:val="000A4D90"/>
    <w:rsid w:val="000B5937"/>
    <w:rsid w:val="000C3073"/>
    <w:rsid w:val="000C36B9"/>
    <w:rsid w:val="000C3DBE"/>
    <w:rsid w:val="000C594F"/>
    <w:rsid w:val="000D3409"/>
    <w:rsid w:val="000D5A23"/>
    <w:rsid w:val="000D6E44"/>
    <w:rsid w:val="000E1CD0"/>
    <w:rsid w:val="000E61F4"/>
    <w:rsid w:val="000F5CEB"/>
    <w:rsid w:val="00104F30"/>
    <w:rsid w:val="00110661"/>
    <w:rsid w:val="00115E0C"/>
    <w:rsid w:val="00130590"/>
    <w:rsid w:val="00131829"/>
    <w:rsid w:val="00141C9B"/>
    <w:rsid w:val="0014510A"/>
    <w:rsid w:val="001462C8"/>
    <w:rsid w:val="001504E5"/>
    <w:rsid w:val="00152C78"/>
    <w:rsid w:val="001639F3"/>
    <w:rsid w:val="00163C16"/>
    <w:rsid w:val="0016660F"/>
    <w:rsid w:val="00177A56"/>
    <w:rsid w:val="00195940"/>
    <w:rsid w:val="001A049E"/>
    <w:rsid w:val="001B1BD1"/>
    <w:rsid w:val="001C35EC"/>
    <w:rsid w:val="001C4984"/>
    <w:rsid w:val="001C4A16"/>
    <w:rsid w:val="001E1BD0"/>
    <w:rsid w:val="001E2682"/>
    <w:rsid w:val="00210747"/>
    <w:rsid w:val="00213CF8"/>
    <w:rsid w:val="002228BD"/>
    <w:rsid w:val="00226019"/>
    <w:rsid w:val="0023152B"/>
    <w:rsid w:val="00236098"/>
    <w:rsid w:val="00242938"/>
    <w:rsid w:val="00242CCD"/>
    <w:rsid w:val="00253AAF"/>
    <w:rsid w:val="0025756C"/>
    <w:rsid w:val="00261E6A"/>
    <w:rsid w:val="0026270B"/>
    <w:rsid w:val="00271517"/>
    <w:rsid w:val="002747AE"/>
    <w:rsid w:val="00290D5D"/>
    <w:rsid w:val="002A40F6"/>
    <w:rsid w:val="002A67CA"/>
    <w:rsid w:val="002B408C"/>
    <w:rsid w:val="002B6062"/>
    <w:rsid w:val="002C0F3F"/>
    <w:rsid w:val="002C2D95"/>
    <w:rsid w:val="002C4D47"/>
    <w:rsid w:val="002D53FB"/>
    <w:rsid w:val="002D68E0"/>
    <w:rsid w:val="002E0FF3"/>
    <w:rsid w:val="002E1552"/>
    <w:rsid w:val="002E4CFC"/>
    <w:rsid w:val="002E5FB6"/>
    <w:rsid w:val="002F63D2"/>
    <w:rsid w:val="003001EE"/>
    <w:rsid w:val="00302C6A"/>
    <w:rsid w:val="00312C8D"/>
    <w:rsid w:val="003204C3"/>
    <w:rsid w:val="003316F4"/>
    <w:rsid w:val="003356A9"/>
    <w:rsid w:val="00336D19"/>
    <w:rsid w:val="0033735D"/>
    <w:rsid w:val="00337967"/>
    <w:rsid w:val="00337F76"/>
    <w:rsid w:val="003550AA"/>
    <w:rsid w:val="003622BB"/>
    <w:rsid w:val="003647B4"/>
    <w:rsid w:val="00366A93"/>
    <w:rsid w:val="003748DF"/>
    <w:rsid w:val="00376B32"/>
    <w:rsid w:val="00380BCB"/>
    <w:rsid w:val="00386B6E"/>
    <w:rsid w:val="003A04F5"/>
    <w:rsid w:val="003B01A9"/>
    <w:rsid w:val="003B4853"/>
    <w:rsid w:val="003B4EB3"/>
    <w:rsid w:val="003B66B0"/>
    <w:rsid w:val="003C1E96"/>
    <w:rsid w:val="003D3AF1"/>
    <w:rsid w:val="003E7A5C"/>
    <w:rsid w:val="003F1D8C"/>
    <w:rsid w:val="003F234B"/>
    <w:rsid w:val="003F411E"/>
    <w:rsid w:val="004059DD"/>
    <w:rsid w:val="00410BA7"/>
    <w:rsid w:val="00423555"/>
    <w:rsid w:val="004247F5"/>
    <w:rsid w:val="00425553"/>
    <w:rsid w:val="004270D4"/>
    <w:rsid w:val="00450650"/>
    <w:rsid w:val="00453462"/>
    <w:rsid w:val="00466ACD"/>
    <w:rsid w:val="004758D0"/>
    <w:rsid w:val="004820CA"/>
    <w:rsid w:val="00484941"/>
    <w:rsid w:val="004908AC"/>
    <w:rsid w:val="00493E02"/>
    <w:rsid w:val="00495820"/>
    <w:rsid w:val="004A4997"/>
    <w:rsid w:val="004B1130"/>
    <w:rsid w:val="004D604B"/>
    <w:rsid w:val="004F2B26"/>
    <w:rsid w:val="005240DA"/>
    <w:rsid w:val="005246A3"/>
    <w:rsid w:val="0053242D"/>
    <w:rsid w:val="0053581D"/>
    <w:rsid w:val="00537328"/>
    <w:rsid w:val="00537BE5"/>
    <w:rsid w:val="00542286"/>
    <w:rsid w:val="00557BC8"/>
    <w:rsid w:val="00560A42"/>
    <w:rsid w:val="0056115A"/>
    <w:rsid w:val="00562C14"/>
    <w:rsid w:val="0057630B"/>
    <w:rsid w:val="005768BF"/>
    <w:rsid w:val="00580259"/>
    <w:rsid w:val="005A0685"/>
    <w:rsid w:val="005A51ED"/>
    <w:rsid w:val="005A558E"/>
    <w:rsid w:val="005A5653"/>
    <w:rsid w:val="005B24BA"/>
    <w:rsid w:val="005C4464"/>
    <w:rsid w:val="005C60B7"/>
    <w:rsid w:val="005D11B4"/>
    <w:rsid w:val="005D2D44"/>
    <w:rsid w:val="005F55AE"/>
    <w:rsid w:val="0060716A"/>
    <w:rsid w:val="006109B6"/>
    <w:rsid w:val="00612015"/>
    <w:rsid w:val="00615571"/>
    <w:rsid w:val="00615A23"/>
    <w:rsid w:val="006161B9"/>
    <w:rsid w:val="00616781"/>
    <w:rsid w:val="006168EF"/>
    <w:rsid w:val="00620A38"/>
    <w:rsid w:val="006220BD"/>
    <w:rsid w:val="00624F54"/>
    <w:rsid w:val="006254BD"/>
    <w:rsid w:val="00630C48"/>
    <w:rsid w:val="00637D95"/>
    <w:rsid w:val="006570E1"/>
    <w:rsid w:val="00662DE5"/>
    <w:rsid w:val="00670189"/>
    <w:rsid w:val="00677115"/>
    <w:rsid w:val="00677D9C"/>
    <w:rsid w:val="006852B8"/>
    <w:rsid w:val="006869BC"/>
    <w:rsid w:val="00692F3E"/>
    <w:rsid w:val="006B2125"/>
    <w:rsid w:val="006B300E"/>
    <w:rsid w:val="006C4D1A"/>
    <w:rsid w:val="006C646C"/>
    <w:rsid w:val="006C7AB9"/>
    <w:rsid w:val="006D1802"/>
    <w:rsid w:val="006E7AD2"/>
    <w:rsid w:val="00702A52"/>
    <w:rsid w:val="007034BA"/>
    <w:rsid w:val="00710576"/>
    <w:rsid w:val="007215DB"/>
    <w:rsid w:val="00721E4F"/>
    <w:rsid w:val="007239A7"/>
    <w:rsid w:val="00725E18"/>
    <w:rsid w:val="007262E1"/>
    <w:rsid w:val="007353BA"/>
    <w:rsid w:val="0073741E"/>
    <w:rsid w:val="00747ED0"/>
    <w:rsid w:val="00757EE2"/>
    <w:rsid w:val="00765227"/>
    <w:rsid w:val="00771B36"/>
    <w:rsid w:val="00773137"/>
    <w:rsid w:val="007752B6"/>
    <w:rsid w:val="00782B62"/>
    <w:rsid w:val="007866DB"/>
    <w:rsid w:val="007917E6"/>
    <w:rsid w:val="00794FF0"/>
    <w:rsid w:val="007B6611"/>
    <w:rsid w:val="007C5FF4"/>
    <w:rsid w:val="007C61CB"/>
    <w:rsid w:val="007D67E0"/>
    <w:rsid w:val="007E4BDD"/>
    <w:rsid w:val="007E7AE4"/>
    <w:rsid w:val="007F6CC3"/>
    <w:rsid w:val="0080444A"/>
    <w:rsid w:val="00804689"/>
    <w:rsid w:val="008054EE"/>
    <w:rsid w:val="00811AAE"/>
    <w:rsid w:val="00813AED"/>
    <w:rsid w:val="008251D3"/>
    <w:rsid w:val="00825ED5"/>
    <w:rsid w:val="00836045"/>
    <w:rsid w:val="00847E63"/>
    <w:rsid w:val="008508D2"/>
    <w:rsid w:val="00862826"/>
    <w:rsid w:val="008639D0"/>
    <w:rsid w:val="0086666A"/>
    <w:rsid w:val="00870F04"/>
    <w:rsid w:val="008721D2"/>
    <w:rsid w:val="00874BC6"/>
    <w:rsid w:val="00875DA1"/>
    <w:rsid w:val="0088346F"/>
    <w:rsid w:val="0088423B"/>
    <w:rsid w:val="00885CB8"/>
    <w:rsid w:val="008872A2"/>
    <w:rsid w:val="008905A3"/>
    <w:rsid w:val="00892704"/>
    <w:rsid w:val="0089498D"/>
    <w:rsid w:val="008A03CC"/>
    <w:rsid w:val="008B75E7"/>
    <w:rsid w:val="008F5C94"/>
    <w:rsid w:val="009049C3"/>
    <w:rsid w:val="00904FD9"/>
    <w:rsid w:val="0091052F"/>
    <w:rsid w:val="00914EF0"/>
    <w:rsid w:val="00924AD7"/>
    <w:rsid w:val="009262A1"/>
    <w:rsid w:val="00927C60"/>
    <w:rsid w:val="009313E1"/>
    <w:rsid w:val="0093543F"/>
    <w:rsid w:val="00936912"/>
    <w:rsid w:val="009379AE"/>
    <w:rsid w:val="0094161F"/>
    <w:rsid w:val="00944ABB"/>
    <w:rsid w:val="00946355"/>
    <w:rsid w:val="009465E4"/>
    <w:rsid w:val="00953522"/>
    <w:rsid w:val="00964854"/>
    <w:rsid w:val="00971B33"/>
    <w:rsid w:val="00975045"/>
    <w:rsid w:val="00975B33"/>
    <w:rsid w:val="00976AF4"/>
    <w:rsid w:val="009828D3"/>
    <w:rsid w:val="00983297"/>
    <w:rsid w:val="00984909"/>
    <w:rsid w:val="0099367F"/>
    <w:rsid w:val="00994589"/>
    <w:rsid w:val="00997546"/>
    <w:rsid w:val="009A2EFB"/>
    <w:rsid w:val="009A3CC9"/>
    <w:rsid w:val="009A599F"/>
    <w:rsid w:val="009B18FB"/>
    <w:rsid w:val="009B234F"/>
    <w:rsid w:val="009B6A8E"/>
    <w:rsid w:val="009C486B"/>
    <w:rsid w:val="009C63E1"/>
    <w:rsid w:val="009E301B"/>
    <w:rsid w:val="009E7BB6"/>
    <w:rsid w:val="009F416A"/>
    <w:rsid w:val="009F64A5"/>
    <w:rsid w:val="00A02F99"/>
    <w:rsid w:val="00A11B3A"/>
    <w:rsid w:val="00A1385D"/>
    <w:rsid w:val="00A144F1"/>
    <w:rsid w:val="00A14F0E"/>
    <w:rsid w:val="00A220DA"/>
    <w:rsid w:val="00A23197"/>
    <w:rsid w:val="00A26A33"/>
    <w:rsid w:val="00A32671"/>
    <w:rsid w:val="00A46590"/>
    <w:rsid w:val="00A50999"/>
    <w:rsid w:val="00A52A00"/>
    <w:rsid w:val="00A52FC4"/>
    <w:rsid w:val="00A55192"/>
    <w:rsid w:val="00A63264"/>
    <w:rsid w:val="00A71A25"/>
    <w:rsid w:val="00A77846"/>
    <w:rsid w:val="00A85B34"/>
    <w:rsid w:val="00A87886"/>
    <w:rsid w:val="00AA68DC"/>
    <w:rsid w:val="00AB1DB0"/>
    <w:rsid w:val="00AB3D64"/>
    <w:rsid w:val="00AB7D87"/>
    <w:rsid w:val="00AC583B"/>
    <w:rsid w:val="00AC70D2"/>
    <w:rsid w:val="00AC7991"/>
    <w:rsid w:val="00AD3E76"/>
    <w:rsid w:val="00AD4D5E"/>
    <w:rsid w:val="00AD7F93"/>
    <w:rsid w:val="00AE62CB"/>
    <w:rsid w:val="00AF270D"/>
    <w:rsid w:val="00B03856"/>
    <w:rsid w:val="00B13D19"/>
    <w:rsid w:val="00B154AA"/>
    <w:rsid w:val="00B15574"/>
    <w:rsid w:val="00B26E47"/>
    <w:rsid w:val="00B32BF4"/>
    <w:rsid w:val="00B366A0"/>
    <w:rsid w:val="00B46328"/>
    <w:rsid w:val="00B6370B"/>
    <w:rsid w:val="00B6451F"/>
    <w:rsid w:val="00B65797"/>
    <w:rsid w:val="00B87217"/>
    <w:rsid w:val="00B929CA"/>
    <w:rsid w:val="00BA09C0"/>
    <w:rsid w:val="00BA12FA"/>
    <w:rsid w:val="00BA33C2"/>
    <w:rsid w:val="00BA53EA"/>
    <w:rsid w:val="00BA7F94"/>
    <w:rsid w:val="00BB3718"/>
    <w:rsid w:val="00BC4BEE"/>
    <w:rsid w:val="00BC535B"/>
    <w:rsid w:val="00BD08A0"/>
    <w:rsid w:val="00BD0D39"/>
    <w:rsid w:val="00BD42FC"/>
    <w:rsid w:val="00BE057C"/>
    <w:rsid w:val="00C22002"/>
    <w:rsid w:val="00C22EE2"/>
    <w:rsid w:val="00C23865"/>
    <w:rsid w:val="00C44537"/>
    <w:rsid w:val="00C4652D"/>
    <w:rsid w:val="00C506BD"/>
    <w:rsid w:val="00C525C3"/>
    <w:rsid w:val="00C54FBE"/>
    <w:rsid w:val="00C57C3A"/>
    <w:rsid w:val="00C63486"/>
    <w:rsid w:val="00C72144"/>
    <w:rsid w:val="00C722DA"/>
    <w:rsid w:val="00C834CD"/>
    <w:rsid w:val="00C85253"/>
    <w:rsid w:val="00CB695E"/>
    <w:rsid w:val="00CC44CB"/>
    <w:rsid w:val="00CC4932"/>
    <w:rsid w:val="00CC6E61"/>
    <w:rsid w:val="00CC73C7"/>
    <w:rsid w:val="00CC7A27"/>
    <w:rsid w:val="00CE30E2"/>
    <w:rsid w:val="00CE35D5"/>
    <w:rsid w:val="00CF7B8B"/>
    <w:rsid w:val="00D017FA"/>
    <w:rsid w:val="00D05540"/>
    <w:rsid w:val="00D13D32"/>
    <w:rsid w:val="00D22A1F"/>
    <w:rsid w:val="00D25572"/>
    <w:rsid w:val="00D32CF5"/>
    <w:rsid w:val="00D35BFE"/>
    <w:rsid w:val="00D37118"/>
    <w:rsid w:val="00D44BFB"/>
    <w:rsid w:val="00D51CCD"/>
    <w:rsid w:val="00D57EB4"/>
    <w:rsid w:val="00D63681"/>
    <w:rsid w:val="00D71C17"/>
    <w:rsid w:val="00D74A6D"/>
    <w:rsid w:val="00D766E4"/>
    <w:rsid w:val="00D827E0"/>
    <w:rsid w:val="00D83702"/>
    <w:rsid w:val="00D843BC"/>
    <w:rsid w:val="00D85CF9"/>
    <w:rsid w:val="00D9023D"/>
    <w:rsid w:val="00D94CE1"/>
    <w:rsid w:val="00D97417"/>
    <w:rsid w:val="00D9779E"/>
    <w:rsid w:val="00DA0DC3"/>
    <w:rsid w:val="00DA3E10"/>
    <w:rsid w:val="00DB5154"/>
    <w:rsid w:val="00DB5605"/>
    <w:rsid w:val="00DD0982"/>
    <w:rsid w:val="00DE41AA"/>
    <w:rsid w:val="00DF0079"/>
    <w:rsid w:val="00DF0E0B"/>
    <w:rsid w:val="00DF2A53"/>
    <w:rsid w:val="00DF375E"/>
    <w:rsid w:val="00DF73BC"/>
    <w:rsid w:val="00E009F4"/>
    <w:rsid w:val="00E11AE2"/>
    <w:rsid w:val="00E2453A"/>
    <w:rsid w:val="00E3027E"/>
    <w:rsid w:val="00E3086A"/>
    <w:rsid w:val="00E3722D"/>
    <w:rsid w:val="00E43A4C"/>
    <w:rsid w:val="00E45F61"/>
    <w:rsid w:val="00E462B3"/>
    <w:rsid w:val="00E532EB"/>
    <w:rsid w:val="00E6555B"/>
    <w:rsid w:val="00E658E7"/>
    <w:rsid w:val="00E7395D"/>
    <w:rsid w:val="00E75F30"/>
    <w:rsid w:val="00E84208"/>
    <w:rsid w:val="00E8755A"/>
    <w:rsid w:val="00E96163"/>
    <w:rsid w:val="00EA7F6F"/>
    <w:rsid w:val="00EB2050"/>
    <w:rsid w:val="00EC65C1"/>
    <w:rsid w:val="00ED3661"/>
    <w:rsid w:val="00EE417B"/>
    <w:rsid w:val="00EE5547"/>
    <w:rsid w:val="00F0592F"/>
    <w:rsid w:val="00F06AAB"/>
    <w:rsid w:val="00F118CE"/>
    <w:rsid w:val="00F126DF"/>
    <w:rsid w:val="00F13BB3"/>
    <w:rsid w:val="00F15322"/>
    <w:rsid w:val="00F160AB"/>
    <w:rsid w:val="00F172FF"/>
    <w:rsid w:val="00F17ADD"/>
    <w:rsid w:val="00F31E6B"/>
    <w:rsid w:val="00F34538"/>
    <w:rsid w:val="00F41B01"/>
    <w:rsid w:val="00F47E1F"/>
    <w:rsid w:val="00F52DA9"/>
    <w:rsid w:val="00F67AEA"/>
    <w:rsid w:val="00F74AFC"/>
    <w:rsid w:val="00F8280E"/>
    <w:rsid w:val="00FB3864"/>
    <w:rsid w:val="00FC0305"/>
    <w:rsid w:val="00FC2E45"/>
    <w:rsid w:val="00FD365F"/>
    <w:rsid w:val="00FE308C"/>
    <w:rsid w:val="00FF102F"/>
    <w:rsid w:val="00FF5B35"/>
    <w:rsid w:val="00FF7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5:docId w15:val="{F057783E-BFD8-490C-9F27-03E2C162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E7"/>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B6370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58E7"/>
    <w:pPr>
      <w:spacing w:before="100" w:beforeAutospacing="1" w:after="100" w:afterAutospacing="1"/>
    </w:pPr>
    <w:rPr>
      <w:rFonts w:ascii="Verdana" w:hAnsi="Verdana"/>
    </w:rPr>
  </w:style>
  <w:style w:type="paragraph" w:styleId="Header">
    <w:name w:val="header"/>
    <w:basedOn w:val="Normal"/>
    <w:link w:val="HeaderChar"/>
    <w:uiPriority w:val="99"/>
    <w:unhideWhenUsed/>
    <w:rsid w:val="00E658E7"/>
    <w:pPr>
      <w:tabs>
        <w:tab w:val="center" w:pos="4680"/>
        <w:tab w:val="right" w:pos="9360"/>
      </w:tabs>
    </w:pPr>
  </w:style>
  <w:style w:type="character" w:customStyle="1" w:styleId="HeaderChar">
    <w:name w:val="Header Char"/>
    <w:basedOn w:val="DefaultParagraphFont"/>
    <w:link w:val="Header"/>
    <w:uiPriority w:val="99"/>
    <w:rsid w:val="00E658E7"/>
    <w:rPr>
      <w:rFonts w:eastAsia="Times New Roman" w:cs="Times New Roman"/>
      <w:sz w:val="24"/>
      <w:szCs w:val="24"/>
    </w:rPr>
  </w:style>
  <w:style w:type="paragraph" w:styleId="Footer">
    <w:name w:val="footer"/>
    <w:basedOn w:val="Normal"/>
    <w:link w:val="FooterChar"/>
    <w:uiPriority w:val="99"/>
    <w:unhideWhenUsed/>
    <w:rsid w:val="00E658E7"/>
    <w:pPr>
      <w:tabs>
        <w:tab w:val="center" w:pos="4680"/>
        <w:tab w:val="right" w:pos="9360"/>
      </w:tabs>
    </w:pPr>
  </w:style>
  <w:style w:type="character" w:customStyle="1" w:styleId="FooterChar">
    <w:name w:val="Footer Char"/>
    <w:basedOn w:val="DefaultParagraphFont"/>
    <w:link w:val="Footer"/>
    <w:uiPriority w:val="99"/>
    <w:rsid w:val="00E658E7"/>
    <w:rPr>
      <w:rFonts w:eastAsia="Times New Roman" w:cs="Times New Roman"/>
      <w:sz w:val="24"/>
      <w:szCs w:val="24"/>
    </w:rPr>
  </w:style>
  <w:style w:type="paragraph" w:styleId="ListParagraph">
    <w:name w:val="List Paragraph"/>
    <w:basedOn w:val="Normal"/>
    <w:uiPriority w:val="34"/>
    <w:qFormat/>
    <w:rsid w:val="008B75E7"/>
    <w:pPr>
      <w:ind w:left="720"/>
      <w:contextualSpacing/>
    </w:pPr>
  </w:style>
  <w:style w:type="character" w:customStyle="1" w:styleId="Heading4Char">
    <w:name w:val="Heading 4 Char"/>
    <w:basedOn w:val="DefaultParagraphFont"/>
    <w:link w:val="Heading4"/>
    <w:rsid w:val="00B6370B"/>
    <w:rPr>
      <w:rFonts w:ascii="Calibri" w:eastAsia="Times New Roman" w:hAnsi="Calibri" w:cs="Times New Roman"/>
      <w:b/>
      <w:bCs/>
      <w:szCs w:val="28"/>
    </w:rPr>
  </w:style>
  <w:style w:type="table" w:styleId="TableGrid">
    <w:name w:val="Table Grid"/>
    <w:basedOn w:val="TableNormal"/>
    <w:uiPriority w:val="39"/>
    <w:rsid w:val="00B63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23B"/>
    <w:rPr>
      <w:rFonts w:ascii="Tahoma" w:hAnsi="Tahoma" w:cs="Tahoma"/>
      <w:sz w:val="16"/>
      <w:szCs w:val="16"/>
    </w:rPr>
  </w:style>
  <w:style w:type="character" w:customStyle="1" w:styleId="BalloonTextChar">
    <w:name w:val="Balloon Text Char"/>
    <w:basedOn w:val="DefaultParagraphFont"/>
    <w:link w:val="BalloonText"/>
    <w:uiPriority w:val="99"/>
    <w:semiHidden/>
    <w:rsid w:val="008842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76192">
      <w:bodyDiv w:val="1"/>
      <w:marLeft w:val="0"/>
      <w:marRight w:val="0"/>
      <w:marTop w:val="0"/>
      <w:marBottom w:val="0"/>
      <w:divBdr>
        <w:top w:val="none" w:sz="0" w:space="0" w:color="auto"/>
        <w:left w:val="none" w:sz="0" w:space="0" w:color="auto"/>
        <w:bottom w:val="none" w:sz="0" w:space="0" w:color="auto"/>
        <w:right w:val="none" w:sz="0" w:space="0" w:color="auto"/>
      </w:divBdr>
      <w:divsChild>
        <w:div w:id="1030229775">
          <w:marLeft w:val="0"/>
          <w:marRight w:val="0"/>
          <w:marTop w:val="15"/>
          <w:marBottom w:val="0"/>
          <w:divBdr>
            <w:top w:val="single" w:sz="48" w:space="0" w:color="auto"/>
            <w:left w:val="single" w:sz="48" w:space="0" w:color="auto"/>
            <w:bottom w:val="single" w:sz="48" w:space="0" w:color="auto"/>
            <w:right w:val="single" w:sz="48" w:space="0" w:color="auto"/>
          </w:divBdr>
          <w:divsChild>
            <w:div w:id="6094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BDFD-BB7D-4E02-A61D-4DCCF15ECE68}">
  <ds:schemaRefs>
    <ds:schemaRef ds:uri="http://schemas.openxmlformats.org/officeDocument/2006/bibliography"/>
  </ds:schemaRefs>
</ds:datastoreItem>
</file>

<file path=customXml/itemProps2.xml><?xml version="1.0" encoding="utf-8"?>
<ds:datastoreItem xmlns:ds="http://schemas.openxmlformats.org/officeDocument/2006/customXml" ds:itemID="{5F40B420-660B-4DE1-8A08-A8292E55D6DB}"/>
</file>

<file path=customXml/itemProps3.xml><?xml version="1.0" encoding="utf-8"?>
<ds:datastoreItem xmlns:ds="http://schemas.openxmlformats.org/officeDocument/2006/customXml" ds:itemID="{EBA9F52D-34F8-40C8-B1B6-9B4527D3B0A1}"/>
</file>

<file path=customXml/itemProps4.xml><?xml version="1.0" encoding="utf-8"?>
<ds:datastoreItem xmlns:ds="http://schemas.openxmlformats.org/officeDocument/2006/customXml" ds:itemID="{5B360FF5-F989-4A68-832E-837DD71C09A5}"/>
</file>

<file path=docProps/app.xml><?xml version="1.0" encoding="utf-8"?>
<Properties xmlns="http://schemas.openxmlformats.org/officeDocument/2006/extended-properties" xmlns:vt="http://schemas.openxmlformats.org/officeDocument/2006/docPropsVTypes">
  <Template>Normal</Template>
  <TotalTime>62</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KTC</cp:lastModifiedBy>
  <cp:revision>51</cp:revision>
  <cp:lastPrinted>2023-08-25T03:11:00Z</cp:lastPrinted>
  <dcterms:created xsi:type="dcterms:W3CDTF">2023-09-08T10:11:00Z</dcterms:created>
  <dcterms:modified xsi:type="dcterms:W3CDTF">2023-10-31T02:55:00Z</dcterms:modified>
</cp:coreProperties>
</file>